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D" w:rsidRPr="001423AD" w:rsidRDefault="008827EF" w:rsidP="00771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359F5">
        <w:rPr>
          <w:rFonts w:ascii="Arial" w:hAnsi="Arial" w:cs="Arial"/>
          <w:b/>
          <w:sz w:val="32"/>
          <w:szCs w:val="32"/>
        </w:rPr>
        <w:t>.10.2020</w:t>
      </w:r>
      <w:r w:rsidR="001423AD" w:rsidRPr="001423AD">
        <w:rPr>
          <w:rFonts w:ascii="Arial" w:hAnsi="Arial" w:cs="Arial"/>
          <w:b/>
          <w:sz w:val="32"/>
          <w:szCs w:val="32"/>
        </w:rPr>
        <w:t>г №</w:t>
      </w:r>
      <w:r w:rsidR="00F359F5">
        <w:rPr>
          <w:rFonts w:ascii="Arial" w:hAnsi="Arial" w:cs="Arial"/>
          <w:b/>
          <w:sz w:val="32"/>
          <w:szCs w:val="32"/>
        </w:rPr>
        <w:t>33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ИРКУТСКАЯ ОБЛАСТЬ</w:t>
      </w:r>
    </w:p>
    <w:p w:rsidR="00771BC3" w:rsidRPr="001423AD" w:rsidRDefault="00771BC3" w:rsidP="00771BC3">
      <w:pPr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771BC3" w:rsidRDefault="00771BC3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423A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307643">
        <w:rPr>
          <w:rFonts w:ascii="Arial" w:hAnsi="Arial" w:cs="Arial"/>
          <w:b/>
          <w:sz w:val="32"/>
          <w:szCs w:val="32"/>
        </w:rPr>
        <w:t>БИРЮЛЬСКОГО</w:t>
      </w:r>
      <w:r w:rsidRPr="001423AD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71BC3" w:rsidRDefault="001423AD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23AD" w:rsidRDefault="001423AD" w:rsidP="00771BC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sz w:val="32"/>
          <w:szCs w:val="32"/>
          <w:lang w:bidi="ru-RU"/>
        </w:rPr>
      </w:pPr>
      <w:bookmarkStart w:id="0" w:name="_GoBack"/>
      <w:bookmarkEnd w:id="0"/>
      <w:r w:rsidRPr="00F359F5">
        <w:rPr>
          <w:rFonts w:ascii="Arial" w:eastAsia="Arial" w:hAnsi="Arial" w:cs="Arial"/>
          <w:b/>
          <w:bCs/>
          <w:sz w:val="32"/>
          <w:szCs w:val="32"/>
          <w:lang w:bidi="ru-RU"/>
        </w:rPr>
        <w:t>О</w:t>
      </w:r>
      <w:r w:rsidR="006C126D">
        <w:rPr>
          <w:rFonts w:ascii="Arial" w:eastAsia="Arial" w:hAnsi="Arial" w:cs="Arial"/>
          <w:b/>
          <w:bCs/>
          <w:sz w:val="32"/>
          <w:szCs w:val="32"/>
          <w:lang w:bidi="ru-RU"/>
        </w:rPr>
        <w:t>Б УТВЕРЖДЕНИИ ПОРЯДКА СОСТАВЛЕНИЯ</w:t>
      </w:r>
      <w:r w:rsidRPr="00F359F5">
        <w:rPr>
          <w:rFonts w:ascii="Arial" w:eastAsia="Arial" w:hAnsi="Arial" w:cs="Arial"/>
          <w:b/>
          <w:bCs/>
          <w:sz w:val="32"/>
          <w:szCs w:val="32"/>
          <w:lang w:bidi="ru-RU"/>
        </w:rPr>
        <w:t>,</w:t>
      </w:r>
      <w:r w:rsidR="006C126D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 УТВЕРЖДЕНИЯ И ВЕДЕНИЯ БЮДЖЕТНЫХ СМЕТ КАЗЕННЫХ УЧРЕЖДЕНИЙ БИРЮЛЬСКОГО СЕЛЬСКОГО ПОСЕЛЕНИЯ</w:t>
      </w:r>
      <w:r w:rsidRPr="00F359F5">
        <w:rPr>
          <w:rFonts w:ascii="Arial" w:eastAsia="Arial" w:hAnsi="Arial" w:cs="Arial"/>
          <w:b/>
          <w:bCs/>
          <w:sz w:val="32"/>
          <w:szCs w:val="32"/>
          <w:lang w:bidi="ru-RU"/>
        </w:rPr>
        <w:t xml:space="preserve"> 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  <w:r w:rsidRPr="00F359F5">
        <w:rPr>
          <w:rFonts w:ascii="Arial" w:eastAsia="Arial" w:hAnsi="Arial" w:cs="Arial"/>
          <w:lang w:bidi="ru-RU"/>
        </w:rPr>
        <w:t xml:space="preserve"> администрация </w:t>
      </w:r>
      <w:proofErr w:type="spellStart"/>
      <w:r w:rsidR="00307643">
        <w:rPr>
          <w:rFonts w:ascii="Arial" w:eastAsia="Arial" w:hAnsi="Arial" w:cs="Arial"/>
          <w:lang w:bidi="ru-RU"/>
        </w:rPr>
        <w:t>Бирюльского</w:t>
      </w:r>
      <w:proofErr w:type="spellEnd"/>
      <w:r w:rsidRPr="00F359F5">
        <w:rPr>
          <w:rFonts w:ascii="Arial" w:eastAsia="Arial" w:hAnsi="Arial" w:cs="Arial"/>
          <w:lang w:bidi="ru-RU"/>
        </w:rPr>
        <w:t xml:space="preserve"> сельского поселения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bCs/>
          <w:color w:val="26282F"/>
          <w:lang w:bidi="ru-RU"/>
        </w:rPr>
      </w:pPr>
    </w:p>
    <w:p w:rsidR="00F359F5" w:rsidRPr="00F359F5" w:rsidRDefault="00F359F5" w:rsidP="00F359F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359F5">
        <w:rPr>
          <w:rFonts w:ascii="Arial" w:hAnsi="Arial" w:cs="Arial"/>
          <w:b/>
          <w:sz w:val="32"/>
          <w:szCs w:val="32"/>
        </w:rPr>
        <w:t>ПОСТАНОВЛЯЕТ:</w:t>
      </w:r>
    </w:p>
    <w:p w:rsidR="00F359F5" w:rsidRPr="00F359F5" w:rsidRDefault="00F359F5" w:rsidP="00F359F5">
      <w:pPr>
        <w:widowControl w:val="0"/>
        <w:suppressAutoHyphens/>
        <w:autoSpaceDE w:val="0"/>
        <w:spacing w:before="113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1. Утвердить прилагаемый Порядок составления, утверждения и ведения бюджетных смет казенных учреждений</w:t>
      </w:r>
      <w:r>
        <w:rPr>
          <w:rFonts w:ascii="Arial" w:eastAsia="Arial" w:hAnsi="Arial" w:cs="Arial"/>
          <w:lang w:bidi="ru-RU"/>
        </w:rPr>
        <w:t xml:space="preserve"> </w:t>
      </w:r>
      <w:proofErr w:type="spellStart"/>
      <w:r w:rsidR="00307643">
        <w:rPr>
          <w:rFonts w:ascii="Arial" w:eastAsia="Arial" w:hAnsi="Arial" w:cs="Arial"/>
          <w:lang w:bidi="ru-RU"/>
        </w:rPr>
        <w:t>Бирюльского</w:t>
      </w:r>
      <w:proofErr w:type="spellEnd"/>
      <w:r>
        <w:rPr>
          <w:rFonts w:ascii="Arial" w:eastAsia="Arial" w:hAnsi="Arial" w:cs="Arial"/>
          <w:lang w:bidi="ru-RU"/>
        </w:rPr>
        <w:t xml:space="preserve"> сельского поселения</w:t>
      </w:r>
      <w:r w:rsidRPr="00F359F5">
        <w:rPr>
          <w:rFonts w:ascii="Arial" w:eastAsia="Arial" w:hAnsi="Arial" w:cs="Arial"/>
          <w:lang w:bidi="ru-RU"/>
        </w:rPr>
        <w:t xml:space="preserve"> (далее - Порядок).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2. Настоящее постановление вступает в силу со дня его официального опубликования и 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2021 год (на 2021 год и плановый период 2022 и 2023 годов).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3. </w:t>
      </w:r>
      <w:proofErr w:type="gramStart"/>
      <w:r w:rsidRPr="00F359F5">
        <w:rPr>
          <w:rFonts w:ascii="Arial" w:eastAsia="Arial" w:hAnsi="Arial" w:cs="Arial"/>
          <w:lang w:bidi="ru-RU"/>
        </w:rPr>
        <w:t>Контроль за</w:t>
      </w:r>
      <w:proofErr w:type="gramEnd"/>
      <w:r w:rsidRPr="00F359F5">
        <w:rPr>
          <w:rFonts w:ascii="Arial" w:eastAsia="Arial" w:hAnsi="Arial" w:cs="Arial"/>
          <w:lang w:bidi="ru-RU"/>
        </w:rPr>
        <w:t xml:space="preserve"> исполнением настоящего постановления оставляю за собой.</w:t>
      </w:r>
    </w:p>
    <w:p w:rsidR="00771BC3" w:rsidRDefault="00771BC3" w:rsidP="001423AD">
      <w:pPr>
        <w:spacing w:line="276" w:lineRule="auto"/>
        <w:rPr>
          <w:rFonts w:ascii="Arial" w:hAnsi="Arial" w:cs="Arial"/>
          <w:b/>
        </w:rPr>
      </w:pPr>
    </w:p>
    <w:p w:rsidR="00F359F5" w:rsidRPr="00F359F5" w:rsidRDefault="00F359F5" w:rsidP="001423AD">
      <w:pPr>
        <w:spacing w:line="276" w:lineRule="auto"/>
        <w:rPr>
          <w:rFonts w:ascii="Arial" w:hAnsi="Arial" w:cs="Arial"/>
          <w:b/>
        </w:rPr>
      </w:pPr>
    </w:p>
    <w:p w:rsidR="00C929DA" w:rsidRPr="00C929DA" w:rsidRDefault="00C929DA" w:rsidP="00C92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r w:rsidRPr="00C929DA">
        <w:rPr>
          <w:rFonts w:ascii="Arial" w:hAnsi="Arial" w:cs="Arial"/>
          <w:spacing w:val="-2"/>
        </w:rPr>
        <w:t>Глава администрации</w:t>
      </w:r>
    </w:p>
    <w:p w:rsidR="00C929DA" w:rsidRPr="00C929DA" w:rsidRDefault="00307643" w:rsidP="00C92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Бирюльского</w:t>
      </w:r>
      <w:proofErr w:type="spellEnd"/>
      <w:r w:rsidR="00C929DA" w:rsidRPr="00C929DA">
        <w:rPr>
          <w:rFonts w:ascii="Arial" w:hAnsi="Arial" w:cs="Arial"/>
          <w:spacing w:val="-2"/>
        </w:rPr>
        <w:t xml:space="preserve"> сельского поселения  </w:t>
      </w:r>
    </w:p>
    <w:p w:rsidR="007B5151" w:rsidRDefault="00C929DA" w:rsidP="00C929DA">
      <w:pPr>
        <w:rPr>
          <w:rFonts w:ascii="Arial" w:hAnsi="Arial" w:cs="Arial"/>
          <w:spacing w:val="-2"/>
        </w:rPr>
      </w:pPr>
      <w:proofErr w:type="spellStart"/>
      <w:r w:rsidRPr="00C929DA">
        <w:rPr>
          <w:rFonts w:ascii="Arial" w:hAnsi="Arial" w:cs="Arial"/>
          <w:spacing w:val="-2"/>
        </w:rPr>
        <w:t>А.Ю.Будревич</w:t>
      </w:r>
      <w:proofErr w:type="spellEnd"/>
    </w:p>
    <w:p w:rsidR="00F359F5" w:rsidRPr="00F359F5" w:rsidRDefault="00F359F5" w:rsidP="00F359F5">
      <w:pPr>
        <w:widowControl w:val="0"/>
        <w:suppressAutoHyphens/>
        <w:autoSpaceDE w:val="0"/>
        <w:ind w:left="5085"/>
        <w:jc w:val="right"/>
        <w:rPr>
          <w:rFonts w:ascii="Courier New" w:eastAsia="Arial" w:hAnsi="Courier New" w:cs="Courier New"/>
          <w:sz w:val="22"/>
          <w:szCs w:val="22"/>
          <w:lang w:bidi="ru-RU"/>
        </w:rPr>
      </w:pPr>
      <w:r w:rsidRPr="00F359F5">
        <w:rPr>
          <w:rFonts w:ascii="Courier New" w:eastAsia="Arial" w:hAnsi="Courier New" w:cs="Courier New"/>
          <w:sz w:val="22"/>
          <w:szCs w:val="22"/>
          <w:lang w:bidi="ru-RU"/>
        </w:rPr>
        <w:t>Утвержден</w:t>
      </w:r>
    </w:p>
    <w:p w:rsidR="00F359F5" w:rsidRPr="00F359F5" w:rsidRDefault="00F359F5" w:rsidP="00F359F5">
      <w:pPr>
        <w:widowControl w:val="0"/>
        <w:suppressAutoHyphens/>
        <w:autoSpaceDE w:val="0"/>
        <w:ind w:left="5085"/>
        <w:jc w:val="right"/>
        <w:rPr>
          <w:rFonts w:ascii="Courier New" w:eastAsia="Arial" w:hAnsi="Courier New" w:cs="Courier New"/>
          <w:sz w:val="22"/>
          <w:szCs w:val="22"/>
          <w:lang w:bidi="ru-RU"/>
        </w:rPr>
      </w:pPr>
      <w:r w:rsidRPr="00F359F5">
        <w:rPr>
          <w:rFonts w:ascii="Courier New" w:eastAsia="Arial" w:hAnsi="Courier New" w:cs="Courier New"/>
          <w:sz w:val="22"/>
          <w:szCs w:val="22"/>
          <w:lang w:bidi="ru-RU"/>
        </w:rPr>
        <w:t>постановлением администрации</w:t>
      </w:r>
    </w:p>
    <w:p w:rsidR="00F359F5" w:rsidRPr="00F359F5" w:rsidRDefault="004E18B1" w:rsidP="00F359F5">
      <w:pPr>
        <w:widowControl w:val="0"/>
        <w:suppressAutoHyphens/>
        <w:autoSpaceDE w:val="0"/>
        <w:ind w:left="5085"/>
        <w:jc w:val="right"/>
        <w:rPr>
          <w:rFonts w:ascii="Courier New" w:eastAsia="Arial" w:hAnsi="Courier New" w:cs="Courier New"/>
          <w:sz w:val="22"/>
          <w:szCs w:val="22"/>
          <w:shd w:val="clear" w:color="auto" w:fill="FFFFFF"/>
          <w:lang w:bidi="ru-RU"/>
        </w:rPr>
      </w:pPr>
      <w:proofErr w:type="spellStart"/>
      <w:r>
        <w:rPr>
          <w:rFonts w:ascii="Courier New" w:eastAsia="Arial" w:hAnsi="Courier New" w:cs="Courier New"/>
          <w:sz w:val="22"/>
          <w:szCs w:val="22"/>
          <w:shd w:val="clear" w:color="auto" w:fill="FFFFFF"/>
          <w:lang w:bidi="ru-RU"/>
        </w:rPr>
        <w:t>Бирюльского</w:t>
      </w:r>
      <w:proofErr w:type="spellEnd"/>
      <w:r w:rsidR="00F359F5" w:rsidRPr="00F359F5">
        <w:rPr>
          <w:rFonts w:ascii="Courier New" w:eastAsia="Arial" w:hAnsi="Courier New" w:cs="Courier New"/>
          <w:sz w:val="22"/>
          <w:szCs w:val="22"/>
          <w:shd w:val="clear" w:color="auto" w:fill="FFFFFF"/>
          <w:lang w:bidi="ru-RU"/>
        </w:rPr>
        <w:t xml:space="preserve"> сельского поселения </w:t>
      </w:r>
    </w:p>
    <w:p w:rsidR="00F359F5" w:rsidRPr="00F359F5" w:rsidRDefault="00F359F5" w:rsidP="00F359F5">
      <w:pPr>
        <w:widowControl w:val="0"/>
        <w:suppressAutoHyphens/>
        <w:autoSpaceDE w:val="0"/>
        <w:ind w:left="5085"/>
        <w:jc w:val="right"/>
        <w:rPr>
          <w:rFonts w:ascii="Courier New" w:eastAsia="Arial" w:hAnsi="Courier New" w:cs="Courier New"/>
          <w:sz w:val="22"/>
          <w:szCs w:val="22"/>
          <w:lang w:bidi="ru-RU"/>
        </w:rPr>
      </w:pPr>
      <w:r w:rsidRPr="00F359F5">
        <w:rPr>
          <w:rFonts w:ascii="Courier New" w:eastAsia="Arial" w:hAnsi="Courier New" w:cs="Courier New"/>
          <w:sz w:val="22"/>
          <w:szCs w:val="22"/>
          <w:lang w:bidi="ru-RU"/>
        </w:rPr>
        <w:t xml:space="preserve">от 30.10.2020 г. № </w:t>
      </w:r>
      <w:r>
        <w:rPr>
          <w:rFonts w:ascii="Courier New" w:eastAsia="Arial" w:hAnsi="Courier New" w:cs="Courier New"/>
          <w:sz w:val="22"/>
          <w:szCs w:val="22"/>
          <w:lang w:bidi="ru-RU"/>
        </w:rPr>
        <w:t>33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right"/>
        <w:rPr>
          <w:rFonts w:eastAsia="Arial"/>
          <w:sz w:val="28"/>
          <w:szCs w:val="28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ПОРЯДОК СОСТАВЛЕНИЯ, УТВЕРЖДЕНИЯ И ВЕДЕНИЯ</w:t>
      </w: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БЮДЖЕТНЫХ СМЕТ КАЗЕННЫХ УЧРЕЖДЕНИЙ</w:t>
      </w:r>
    </w:p>
    <w:p w:rsidR="00F359F5" w:rsidRPr="00F359F5" w:rsidRDefault="004E18B1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lang w:bidi="ru-RU"/>
        </w:rPr>
      </w:pPr>
      <w:r>
        <w:rPr>
          <w:rFonts w:ascii="Arial" w:eastAsia="Arial" w:hAnsi="Arial" w:cs="Arial"/>
          <w:b/>
          <w:lang w:bidi="ru-RU"/>
        </w:rPr>
        <w:t>БИРЮЛЬСКОГО</w:t>
      </w:r>
      <w:r w:rsidR="00F359F5" w:rsidRPr="00F359F5">
        <w:rPr>
          <w:rFonts w:ascii="Arial" w:eastAsia="Arial" w:hAnsi="Arial" w:cs="Arial"/>
          <w:b/>
          <w:lang w:bidi="ru-RU"/>
        </w:rPr>
        <w:t xml:space="preserve"> СЕЛЬСКОГО ПОСЕЛЕНИЯ</w:t>
      </w: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1. Общие положения</w:t>
      </w: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color w:val="26282F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05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1. </w:t>
      </w:r>
      <w:proofErr w:type="gramStart"/>
      <w:r w:rsidRPr="00F359F5">
        <w:rPr>
          <w:rFonts w:ascii="Arial" w:eastAsia="Arial" w:hAnsi="Arial" w:cs="Arial"/>
          <w:lang w:bidi="ru-RU"/>
        </w:rPr>
        <w:t xml:space="preserve">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2018г  № 26н «Об общих требованиях к </w:t>
      </w:r>
      <w:r w:rsidRPr="00F359F5">
        <w:rPr>
          <w:rFonts w:ascii="Arial" w:eastAsia="Arial" w:hAnsi="Arial" w:cs="Arial"/>
          <w:lang w:bidi="ru-RU"/>
        </w:rPr>
        <w:lastRenderedPageBreak/>
        <w:t xml:space="preserve">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 </w:t>
      </w:r>
      <w:proofErr w:type="spellStart"/>
      <w:r w:rsidR="004E18B1">
        <w:rPr>
          <w:rFonts w:ascii="Arial" w:eastAsia="Arial" w:hAnsi="Arial" w:cs="Arial"/>
          <w:shd w:val="clear" w:color="auto" w:fill="FFFFFF"/>
          <w:lang w:bidi="ru-RU"/>
        </w:rPr>
        <w:t>Бирюль</w:t>
      </w:r>
      <w:r w:rsidR="00307643">
        <w:rPr>
          <w:rFonts w:ascii="Arial" w:eastAsia="Arial" w:hAnsi="Arial" w:cs="Arial"/>
          <w:shd w:val="clear" w:color="auto" w:fill="FFFFFF"/>
          <w:lang w:bidi="ru-RU"/>
        </w:rPr>
        <w:t>ского</w:t>
      </w:r>
      <w:proofErr w:type="spellEnd"/>
      <w:r w:rsidRPr="00F359F5">
        <w:rPr>
          <w:rFonts w:ascii="Arial" w:eastAsia="Arial" w:hAnsi="Arial" w:cs="Arial"/>
          <w:shd w:val="clear" w:color="auto" w:fill="FFFFFF"/>
          <w:lang w:bidi="ru-RU"/>
        </w:rPr>
        <w:t xml:space="preserve"> сельского поселения </w:t>
      </w:r>
      <w:r w:rsidRPr="00F359F5">
        <w:rPr>
          <w:rFonts w:ascii="Arial" w:eastAsia="Arial" w:hAnsi="Arial" w:cs="Arial"/>
          <w:lang w:bidi="ru-RU"/>
        </w:rPr>
        <w:t xml:space="preserve"> (далее - учреждение), являющихся главными</w:t>
      </w:r>
      <w:proofErr w:type="gramEnd"/>
      <w:r w:rsidRPr="00F359F5">
        <w:rPr>
          <w:rFonts w:ascii="Arial" w:eastAsia="Arial" w:hAnsi="Arial" w:cs="Arial"/>
          <w:lang w:bidi="ru-RU"/>
        </w:rPr>
        <w:t xml:space="preserve"> распорядителями и получателями бюджетных средств.</w:t>
      </w:r>
    </w:p>
    <w:p w:rsidR="00F359F5" w:rsidRPr="00F359F5" w:rsidRDefault="00F359F5" w:rsidP="00F359F5">
      <w:pPr>
        <w:widowControl w:val="0"/>
        <w:suppressAutoHyphens/>
        <w:autoSpaceDE w:val="0"/>
        <w:ind w:firstLine="705"/>
        <w:jc w:val="both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2. Составление смет учреждений</w:t>
      </w: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color w:val="26282F"/>
          <w:lang w:val="en-US"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2. </w:t>
      </w:r>
      <w:proofErr w:type="gramStart"/>
      <w:r w:rsidRPr="00F359F5">
        <w:rPr>
          <w:rFonts w:ascii="Arial" w:eastAsia="Arial" w:hAnsi="Arial" w:cs="Arial"/>
          <w:lang w:bidi="ru-RU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</w:t>
      </w:r>
      <w:proofErr w:type="spellStart"/>
      <w:r w:rsidR="004E18B1">
        <w:rPr>
          <w:rFonts w:ascii="Arial" w:eastAsia="Arial" w:hAnsi="Arial" w:cs="Arial"/>
          <w:lang w:bidi="ru-RU"/>
        </w:rPr>
        <w:t>Бирюльского</w:t>
      </w:r>
      <w:proofErr w:type="spellEnd"/>
      <w:r w:rsidRPr="00F359F5">
        <w:rPr>
          <w:rFonts w:ascii="Arial" w:eastAsia="Arial" w:hAnsi="Arial" w:cs="Arial"/>
          <w:lang w:bidi="ru-RU"/>
        </w:rPr>
        <w:t xml:space="preserve"> сельского поселения 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 w:rsidRPr="00F359F5">
        <w:rPr>
          <w:rFonts w:ascii="Arial" w:eastAsia="Arial" w:hAnsi="Arial" w:cs="Arial"/>
          <w:lang w:bidi="ru-RU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В смете </w:t>
      </w:r>
      <w:proofErr w:type="spellStart"/>
      <w:r w:rsidRPr="00F359F5">
        <w:rPr>
          <w:rFonts w:ascii="Arial" w:eastAsia="Arial" w:hAnsi="Arial" w:cs="Arial"/>
          <w:lang w:bidi="ru-RU"/>
        </w:rPr>
        <w:t>справочно</w:t>
      </w:r>
      <w:proofErr w:type="spellEnd"/>
      <w:r w:rsidRPr="00F359F5">
        <w:rPr>
          <w:rFonts w:ascii="Arial" w:eastAsia="Arial" w:hAnsi="Arial" w:cs="Arial"/>
          <w:lang w:bidi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bookmarkStart w:id="1" w:name="sub_1007"/>
      <w:r w:rsidRPr="00F359F5">
        <w:rPr>
          <w:rFonts w:ascii="Arial" w:eastAsia="Arial" w:hAnsi="Arial" w:cs="Arial"/>
          <w:lang w:bidi="ru-RU"/>
        </w:rPr>
        <w:t xml:space="preserve">3. Показатели сметы формируются в разрезе </w:t>
      </w:r>
      <w:proofErr w:type="gramStart"/>
      <w:r w:rsidRPr="00F359F5">
        <w:rPr>
          <w:rFonts w:ascii="Arial" w:eastAsia="Arial" w:hAnsi="Arial" w:cs="Arial"/>
          <w:lang w:bidi="ru-RU"/>
        </w:rPr>
        <w:t xml:space="preserve">кодов классификации расходов бюджетов </w:t>
      </w:r>
      <w:hyperlink r:id="rId8" w:history="1">
        <w:r w:rsidRPr="00F359F5">
          <w:rPr>
            <w:rFonts w:ascii="Arial" w:eastAsia="Arial" w:hAnsi="Arial" w:cs="Arial"/>
            <w:bCs/>
            <w:lang w:bidi="ru-RU"/>
          </w:rPr>
          <w:t>бюджетной классификации</w:t>
        </w:r>
      </w:hyperlink>
      <w:r w:rsidRPr="00F359F5">
        <w:rPr>
          <w:rFonts w:ascii="Arial" w:eastAsia="Arial" w:hAnsi="Arial" w:cs="Arial"/>
          <w:b/>
          <w:lang w:bidi="ru-RU"/>
        </w:rPr>
        <w:t xml:space="preserve"> </w:t>
      </w:r>
      <w:r w:rsidRPr="00F359F5">
        <w:rPr>
          <w:rFonts w:ascii="Arial" w:eastAsia="Arial" w:hAnsi="Arial" w:cs="Arial"/>
          <w:lang w:bidi="ru-RU"/>
        </w:rPr>
        <w:t>Российской Федерации</w:t>
      </w:r>
      <w:proofErr w:type="gramEnd"/>
      <w:r w:rsidRPr="00F359F5">
        <w:rPr>
          <w:rFonts w:ascii="Arial" w:eastAsia="Arial" w:hAnsi="Arial" w:cs="Arial"/>
          <w:lang w:bidi="ru-RU"/>
        </w:rPr>
        <w:t xml:space="preserve">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1"/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Смета составляется на основании </w:t>
      </w:r>
      <w:hyperlink r:id="rId9" w:history="1">
        <w:r w:rsidRPr="00F359F5">
          <w:rPr>
            <w:rFonts w:ascii="Arial" w:eastAsia="Arial" w:hAnsi="Arial" w:cs="Arial"/>
            <w:bCs/>
            <w:lang w:bidi="ru-RU"/>
          </w:rPr>
          <w:t>обоснований (расчетов)</w:t>
        </w:r>
      </w:hyperlink>
      <w:r w:rsidRPr="00F359F5">
        <w:rPr>
          <w:rFonts w:ascii="Arial" w:eastAsia="Arial" w:hAnsi="Arial" w:cs="Arial"/>
          <w:b/>
          <w:lang w:bidi="ru-RU"/>
        </w:rPr>
        <w:t xml:space="preserve"> </w:t>
      </w:r>
      <w:r w:rsidRPr="00F359F5">
        <w:rPr>
          <w:rFonts w:ascii="Arial" w:eastAsia="Arial" w:hAnsi="Arial" w:cs="Arial"/>
          <w:lang w:bidi="ru-RU"/>
        </w:rPr>
        <w:t>плановых сметных показателей, являющихся неотъемлемой частью сметы.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bookmarkStart w:id="2" w:name="sub_8866"/>
      <w:r w:rsidRPr="00F359F5">
        <w:rPr>
          <w:rFonts w:ascii="Arial" w:eastAsia="Arial" w:hAnsi="Arial" w:cs="Arial"/>
          <w:lang w:bidi="ru-RU"/>
        </w:rPr>
        <w:t>5.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bookmarkEnd w:id="2"/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jc w:val="center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3. Утверждение смет учреждений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lastRenderedPageBreak/>
        <w:t>6.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7.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8. Утверждение сметы осуществляется не позднее десяти рабочих дней</w:t>
      </w:r>
      <w:r w:rsidRPr="00F359F5">
        <w:rPr>
          <w:rFonts w:ascii="Arial" w:eastAsia="Arial" w:hAnsi="Arial" w:cs="Arial"/>
          <w:color w:val="FF0000"/>
          <w:lang w:bidi="ru-RU"/>
        </w:rPr>
        <w:t xml:space="preserve"> </w:t>
      </w:r>
      <w:r w:rsidRPr="00F359F5">
        <w:rPr>
          <w:rFonts w:ascii="Arial" w:eastAsia="Arial" w:hAnsi="Arial" w:cs="Arial"/>
          <w:lang w:bidi="ru-RU"/>
        </w:rPr>
        <w:t xml:space="preserve">со дня доведения учреждению лимитов бюджетных обязательств. 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9.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Pr="00F359F5">
        <w:rPr>
          <w:rFonts w:ascii="Arial" w:hAnsi="Arial" w:cs="Arial"/>
        </w:rPr>
        <w:t xml:space="preserve">распорядителем бюджетных средств (учреждением) </w:t>
      </w:r>
      <w:r w:rsidRPr="00F359F5">
        <w:rPr>
          <w:rFonts w:ascii="Arial" w:eastAsia="Arial" w:hAnsi="Arial" w:cs="Arial"/>
          <w:lang w:bidi="ru-RU"/>
        </w:rPr>
        <w:t xml:space="preserve"> главному распорядителю (распорядителю) бюджетных средств не позднее одного рабочего дня после утверждения сметы.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/>
          <w:bCs/>
          <w:color w:val="26282F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15"/>
        <w:jc w:val="center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b/>
          <w:bCs/>
          <w:lang w:bidi="ru-RU"/>
        </w:rPr>
        <w:t>4. Ведение смет учреждений</w:t>
      </w:r>
    </w:p>
    <w:p w:rsidR="00F359F5" w:rsidRPr="00F359F5" w:rsidRDefault="00F359F5" w:rsidP="00F359F5">
      <w:pPr>
        <w:widowControl w:val="0"/>
        <w:suppressAutoHyphens/>
        <w:autoSpaceDE w:val="0"/>
        <w:ind w:firstLine="15"/>
        <w:jc w:val="center"/>
        <w:rPr>
          <w:rFonts w:ascii="Arial" w:eastAsia="Arial" w:hAnsi="Arial" w:cs="Arial"/>
          <w:lang w:bidi="ru-RU"/>
        </w:rPr>
      </w:pPr>
    </w:p>
    <w:p w:rsidR="00F359F5" w:rsidRPr="00F359F5" w:rsidRDefault="00F359F5" w:rsidP="00F359F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color w:val="000000"/>
          <w:lang w:bidi="ru-RU"/>
        </w:rPr>
        <w:t>1</w:t>
      </w:r>
      <w:bookmarkStart w:id="3" w:name="sub_1008"/>
      <w:r w:rsidRPr="00F359F5">
        <w:rPr>
          <w:rFonts w:ascii="Arial" w:eastAsia="Arial" w:hAnsi="Arial" w:cs="Arial"/>
          <w:color w:val="000000"/>
          <w:lang w:bidi="ru-RU"/>
        </w:rPr>
        <w:t>0.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3"/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11. Изменения показателей сметы составляются учреждением по форме согласно приложению № 2 к Порядку.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12.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 xml:space="preserve">- изменяющих распределение сметных назначений, не требующих изменения </w:t>
      </w:r>
      <w:proofErr w:type="gramStart"/>
      <w:r w:rsidRPr="00F359F5">
        <w:rPr>
          <w:rFonts w:ascii="Arial" w:eastAsia="Arial" w:hAnsi="Arial" w:cs="Arial"/>
          <w:lang w:bidi="ru-RU"/>
        </w:rPr>
        <w:t>показателей бюджетной росписи главного распорядителя средств бюджета</w:t>
      </w:r>
      <w:proofErr w:type="gramEnd"/>
      <w:r w:rsidRPr="00F359F5">
        <w:rPr>
          <w:rFonts w:ascii="Arial" w:eastAsia="Arial" w:hAnsi="Arial" w:cs="Arial"/>
          <w:lang w:bidi="ru-RU"/>
        </w:rPr>
        <w:t xml:space="preserve"> и утвержденного объема лимитов бюджетных обязательств;</w:t>
      </w:r>
    </w:p>
    <w:p w:rsidR="00F359F5" w:rsidRPr="00F359F5" w:rsidRDefault="00F359F5" w:rsidP="00F359F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bidi="ru-RU"/>
        </w:rPr>
      </w:pPr>
      <w:r w:rsidRPr="00F359F5">
        <w:rPr>
          <w:rFonts w:ascii="Arial" w:eastAsia="Arial" w:hAnsi="Arial" w:cs="Arial"/>
          <w:lang w:bidi="ru-RU"/>
        </w:rPr>
        <w:t>- изменяющих объемы сметных назначений, приводящих к перераспределению их между разделами сметы.</w:t>
      </w:r>
    </w:p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4" w:name="sub_1016"/>
      <w:r w:rsidRPr="00F359F5">
        <w:rPr>
          <w:rFonts w:ascii="Arial" w:hAnsi="Arial" w:cs="Arial"/>
        </w:rPr>
        <w:t>13.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4 настоящего Порядка.</w:t>
      </w:r>
    </w:p>
    <w:bookmarkEnd w:id="4"/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359F5">
        <w:rPr>
          <w:rFonts w:ascii="Arial" w:hAnsi="Arial" w:cs="Arial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16 настоящего Порядка.</w:t>
      </w:r>
    </w:p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5" w:name="sub_1017"/>
      <w:r w:rsidRPr="00F359F5">
        <w:rPr>
          <w:rFonts w:ascii="Arial" w:hAnsi="Arial" w:cs="Arial"/>
        </w:rPr>
        <w:t xml:space="preserve">14.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</w:t>
      </w:r>
      <w:r w:rsidRPr="00F359F5">
        <w:rPr>
          <w:rFonts w:ascii="Arial" w:hAnsi="Arial" w:cs="Arial"/>
        </w:rPr>
        <w:lastRenderedPageBreak/>
        <w:t>бюджетную роспись главного распорядителя (распорядителя) бюджетных средств и лимиты бюджетных обязательств.</w:t>
      </w:r>
    </w:p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18"/>
      <w:bookmarkEnd w:id="5"/>
      <w:r w:rsidRPr="00F359F5">
        <w:rPr>
          <w:rFonts w:ascii="Arial" w:hAnsi="Arial" w:cs="Arial"/>
        </w:rPr>
        <w:t>15.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7" w:name="sub_1019"/>
      <w:bookmarkEnd w:id="6"/>
      <w:r w:rsidRPr="00F359F5">
        <w:rPr>
          <w:rFonts w:ascii="Arial" w:hAnsi="Arial" w:cs="Arial"/>
        </w:rPr>
        <w:t>16.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6 - 9 настоящего Порядка, в случаях внесения изменений в смету, установленных пунктом 12 настоящего Порядка.</w:t>
      </w:r>
    </w:p>
    <w:p w:rsidR="00F359F5" w:rsidRPr="00F359F5" w:rsidRDefault="00F359F5" w:rsidP="00F359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020"/>
      <w:bookmarkEnd w:id="7"/>
      <w:r w:rsidRPr="00F359F5">
        <w:rPr>
          <w:rFonts w:ascii="Arial" w:hAnsi="Arial" w:cs="Arial"/>
        </w:rPr>
        <w:t xml:space="preserve">17. </w:t>
      </w:r>
      <w:proofErr w:type="gramStart"/>
      <w:r w:rsidRPr="00F359F5">
        <w:rPr>
          <w:rFonts w:ascii="Arial" w:hAnsi="Arial" w:cs="Arial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8"/>
    <w:p w:rsidR="00F359F5" w:rsidRPr="00C929DA" w:rsidRDefault="00F359F5" w:rsidP="00F359F5">
      <w:pPr>
        <w:jc w:val="right"/>
        <w:rPr>
          <w:rFonts w:ascii="Arial" w:hAnsi="Arial" w:cs="Arial"/>
        </w:rPr>
      </w:pPr>
    </w:p>
    <w:sectPr w:rsidR="00F359F5" w:rsidRPr="00C929DA" w:rsidSect="006C126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E3" w:rsidRDefault="000031E3" w:rsidP="006C126D">
      <w:r>
        <w:separator/>
      </w:r>
    </w:p>
  </w:endnote>
  <w:endnote w:type="continuationSeparator" w:id="0">
    <w:p w:rsidR="000031E3" w:rsidRDefault="000031E3" w:rsidP="006C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3350"/>
      <w:docPartObj>
        <w:docPartGallery w:val="Page Numbers (Bottom of Page)"/>
        <w:docPartUnique/>
      </w:docPartObj>
    </w:sdtPr>
    <w:sdtContent>
      <w:p w:rsidR="006C126D" w:rsidRDefault="006C1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C126D" w:rsidRDefault="006C12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E3" w:rsidRDefault="000031E3" w:rsidP="006C126D">
      <w:r>
        <w:separator/>
      </w:r>
    </w:p>
  </w:footnote>
  <w:footnote w:type="continuationSeparator" w:id="0">
    <w:p w:rsidR="000031E3" w:rsidRDefault="000031E3" w:rsidP="006C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CD3"/>
    <w:multiLevelType w:val="hybridMultilevel"/>
    <w:tmpl w:val="280A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5"/>
    <w:rsid w:val="000031E3"/>
    <w:rsid w:val="001303AC"/>
    <w:rsid w:val="001423AD"/>
    <w:rsid w:val="001D1A32"/>
    <w:rsid w:val="00200EAB"/>
    <w:rsid w:val="002B1DBE"/>
    <w:rsid w:val="00307643"/>
    <w:rsid w:val="00307D3D"/>
    <w:rsid w:val="0035640D"/>
    <w:rsid w:val="00390D17"/>
    <w:rsid w:val="003A49C8"/>
    <w:rsid w:val="004246A3"/>
    <w:rsid w:val="004664B4"/>
    <w:rsid w:val="004E18B1"/>
    <w:rsid w:val="00507C9E"/>
    <w:rsid w:val="00531ECF"/>
    <w:rsid w:val="005C2575"/>
    <w:rsid w:val="005F3B3B"/>
    <w:rsid w:val="00607443"/>
    <w:rsid w:val="00641E3A"/>
    <w:rsid w:val="006C126D"/>
    <w:rsid w:val="006D5E1C"/>
    <w:rsid w:val="00771BC3"/>
    <w:rsid w:val="007863D3"/>
    <w:rsid w:val="007B301C"/>
    <w:rsid w:val="007B5151"/>
    <w:rsid w:val="00814AD8"/>
    <w:rsid w:val="008827EF"/>
    <w:rsid w:val="009F71B1"/>
    <w:rsid w:val="00A344C5"/>
    <w:rsid w:val="00B9601B"/>
    <w:rsid w:val="00BA3AD3"/>
    <w:rsid w:val="00BE730B"/>
    <w:rsid w:val="00C729CC"/>
    <w:rsid w:val="00C929DA"/>
    <w:rsid w:val="00CD3C02"/>
    <w:rsid w:val="00D3609F"/>
    <w:rsid w:val="00E400D0"/>
    <w:rsid w:val="00F359F5"/>
    <w:rsid w:val="00F440FE"/>
    <w:rsid w:val="00FA1440"/>
    <w:rsid w:val="00FA2173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1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8922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2020-11-05T04:30:00Z</cp:lastPrinted>
  <dcterms:created xsi:type="dcterms:W3CDTF">2016-01-12T01:21:00Z</dcterms:created>
  <dcterms:modified xsi:type="dcterms:W3CDTF">2020-11-05T04:33:00Z</dcterms:modified>
</cp:coreProperties>
</file>