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83" w:rsidRDefault="00FF2383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B03701" w:rsidRPr="001B754A" w:rsidRDefault="00B03701" w:rsidP="00B0370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04.06.2024 г. </w:t>
      </w:r>
      <w:r w:rsidR="001B754A" w:rsidRPr="001B754A">
        <w:rPr>
          <w:rFonts w:ascii="Arial" w:eastAsia="Times New Roman" w:hAnsi="Arial" w:cs="Arial"/>
          <w:b/>
          <w:sz w:val="32"/>
          <w:szCs w:val="32"/>
          <w:lang w:eastAsia="ru-RU"/>
        </w:rPr>
        <w:t>№138</w:t>
      </w:r>
    </w:p>
    <w:p w:rsidR="00B03701" w:rsidRPr="00B03701" w:rsidRDefault="00B03701" w:rsidP="00B0370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03701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B03701" w:rsidRPr="00B03701" w:rsidRDefault="00B03701" w:rsidP="00B0370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03701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B03701" w:rsidRPr="00B03701" w:rsidRDefault="00B03701" w:rsidP="00B0370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03701">
        <w:rPr>
          <w:rFonts w:ascii="Arial" w:eastAsia="Times New Roman" w:hAnsi="Arial" w:cs="Arial"/>
          <w:b/>
          <w:sz w:val="32"/>
          <w:szCs w:val="32"/>
          <w:lang w:eastAsia="ru-RU"/>
        </w:rPr>
        <w:t>КАЧУГСКИЙ РАЙОН</w:t>
      </w:r>
    </w:p>
    <w:p w:rsidR="00B03701" w:rsidRPr="00B03701" w:rsidRDefault="00B03701" w:rsidP="00B0370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03701">
        <w:rPr>
          <w:rFonts w:ascii="Arial" w:eastAsia="Times New Roman" w:hAnsi="Arial" w:cs="Arial"/>
          <w:b/>
          <w:sz w:val="32"/>
          <w:szCs w:val="32"/>
          <w:lang w:eastAsia="ru-RU"/>
        </w:rPr>
        <w:t>БИРЮЛЬСКОЕ МУНИЦИПАЛЬНОЕ ОБРАЗОВАНИЕ</w:t>
      </w:r>
    </w:p>
    <w:p w:rsidR="00B03701" w:rsidRPr="00B03701" w:rsidRDefault="00B03701" w:rsidP="00B0370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03701">
        <w:rPr>
          <w:rFonts w:ascii="Arial" w:eastAsia="Times New Roman" w:hAnsi="Arial" w:cs="Arial"/>
          <w:b/>
          <w:sz w:val="32"/>
          <w:szCs w:val="32"/>
          <w:lang w:eastAsia="ru-RU"/>
        </w:rPr>
        <w:t>ДУМА БИРЮЛЬСКОГО СЕЛЬСКОГО ПОСЕЛЕНИЯ</w:t>
      </w:r>
    </w:p>
    <w:p w:rsidR="00FF2383" w:rsidRPr="00B03701" w:rsidRDefault="00FF2383" w:rsidP="00B03701">
      <w:pPr>
        <w:jc w:val="center"/>
        <w:rPr>
          <w:rFonts w:ascii="Arial" w:hAnsi="Arial" w:cs="Arial"/>
          <w:b/>
          <w:sz w:val="32"/>
          <w:szCs w:val="32"/>
        </w:rPr>
      </w:pPr>
      <w:r w:rsidRPr="00B03701">
        <w:rPr>
          <w:rFonts w:ascii="Arial" w:hAnsi="Arial" w:cs="Arial"/>
          <w:b/>
          <w:sz w:val="32"/>
          <w:szCs w:val="32"/>
        </w:rPr>
        <w:t>РЕШЕНИЕ</w:t>
      </w:r>
    </w:p>
    <w:p w:rsidR="00B03701" w:rsidRDefault="00B03701" w:rsidP="00606A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383" w:rsidRPr="00557EAB" w:rsidRDefault="00FF2383" w:rsidP="00606A3A">
      <w:pPr>
        <w:jc w:val="center"/>
        <w:rPr>
          <w:rFonts w:ascii="Arial" w:hAnsi="Arial" w:cs="Arial"/>
          <w:b/>
          <w:sz w:val="32"/>
          <w:szCs w:val="32"/>
        </w:rPr>
      </w:pPr>
      <w:r w:rsidRPr="00557EAB">
        <w:rPr>
          <w:rFonts w:ascii="Arial" w:hAnsi="Arial" w:cs="Arial"/>
          <w:b/>
          <w:sz w:val="32"/>
          <w:szCs w:val="32"/>
        </w:rPr>
        <w:t>О</w:t>
      </w:r>
      <w:r w:rsidR="00BE6750" w:rsidRPr="00557EAB">
        <w:rPr>
          <w:rFonts w:ascii="Arial" w:hAnsi="Arial" w:cs="Arial"/>
          <w:b/>
          <w:sz w:val="32"/>
          <w:szCs w:val="32"/>
        </w:rPr>
        <w:t xml:space="preserve"> НАЗНАЧЕНИИ ПУБЛИЧНЫХ СЛУШАНИЙ ПО ВОПРОСУ ПРЕОБРАЗОВАНИЯ МУНИЦИПАЛЬНЫХ ОБРАЗОВАНИЙ КАЧУГСКОГО РАЙОНА И МУНИЦИПАЛЬНОГО ОБРАЗОВАНИЯ «КАЧУГСКИЙ РАЙОН» ПУТЕМ ИХ ОБЪЕДИНЕНИЯ БЕЗ ИЗМЕНЕНИЙ ГРАНИЦ ИНЫХ МУНИЦИПАЛЬНЫХ ОБРАЗОВАНИЙ С СОЗДАНИЕМ ВНОВЬ ОБРАЗОВАННОГО МУНИЦИПАЛЬНОГО ОБРАЗОВАНИЯ-КАЧУГСКИЙ МУНИЦИПАЛЬНЫЙ ОКРУГ ИРКУТСКОЙ ОБЛАСТИ</w:t>
      </w:r>
      <w:r w:rsidRPr="00557EAB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:rsidR="00B34968" w:rsidRPr="00EE405D" w:rsidRDefault="00F6141E" w:rsidP="00F6141E">
      <w:pPr>
        <w:spacing w:after="0" w:line="24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03701">
        <w:rPr>
          <w:rFonts w:ascii="Arial" w:hAnsi="Arial" w:cs="Arial"/>
          <w:sz w:val="24"/>
          <w:szCs w:val="24"/>
        </w:rPr>
        <w:t>Рассмотрев решения Думы муниципального района «</w:t>
      </w:r>
      <w:proofErr w:type="spellStart"/>
      <w:r w:rsidRPr="00B03701">
        <w:rPr>
          <w:rFonts w:ascii="Arial" w:hAnsi="Arial" w:cs="Arial"/>
          <w:sz w:val="24"/>
          <w:szCs w:val="24"/>
        </w:rPr>
        <w:t>Качугский</w:t>
      </w:r>
      <w:proofErr w:type="spellEnd"/>
      <w:r w:rsidRPr="00B03701">
        <w:rPr>
          <w:rFonts w:ascii="Arial" w:hAnsi="Arial" w:cs="Arial"/>
          <w:sz w:val="24"/>
          <w:szCs w:val="24"/>
        </w:rPr>
        <w:t xml:space="preserve"> район» от 24 мая 2024 года № 254 «Об инициативе объединения муниципальных образований </w:t>
      </w:r>
      <w:proofErr w:type="spellStart"/>
      <w:r w:rsidRPr="00B03701">
        <w:rPr>
          <w:rFonts w:ascii="Arial" w:hAnsi="Arial" w:cs="Arial"/>
          <w:sz w:val="24"/>
          <w:szCs w:val="24"/>
        </w:rPr>
        <w:t>Качугского</w:t>
      </w:r>
      <w:proofErr w:type="spellEnd"/>
      <w:r w:rsidRPr="00B03701">
        <w:rPr>
          <w:rFonts w:ascii="Arial" w:hAnsi="Arial" w:cs="Arial"/>
          <w:sz w:val="24"/>
          <w:szCs w:val="24"/>
        </w:rPr>
        <w:t xml:space="preserve">  района в </w:t>
      </w:r>
      <w:proofErr w:type="spellStart"/>
      <w:r w:rsidRPr="00B03701">
        <w:rPr>
          <w:rFonts w:ascii="Arial" w:hAnsi="Arial" w:cs="Arial"/>
          <w:sz w:val="24"/>
          <w:szCs w:val="24"/>
        </w:rPr>
        <w:t>Качугский</w:t>
      </w:r>
      <w:proofErr w:type="spellEnd"/>
      <w:r w:rsidRPr="00B03701">
        <w:rPr>
          <w:rFonts w:ascii="Arial" w:hAnsi="Arial" w:cs="Arial"/>
          <w:sz w:val="24"/>
          <w:szCs w:val="24"/>
        </w:rPr>
        <w:t xml:space="preserve"> муниципальный округ Иркутской области»,   от 24 мая 2024 года № 255 «</w:t>
      </w:r>
      <w:r w:rsidRPr="00B03701">
        <w:rPr>
          <w:rFonts w:ascii="Arial" w:hAnsi="Arial" w:cs="Arial"/>
          <w:iCs/>
          <w:sz w:val="24"/>
          <w:szCs w:val="24"/>
        </w:rPr>
        <w:t xml:space="preserve">О назначении и проведении публичных слушаний по вопросу </w:t>
      </w:r>
      <w:r w:rsidRPr="00B03701">
        <w:rPr>
          <w:rFonts w:ascii="Arial" w:hAnsi="Arial" w:cs="Arial"/>
          <w:sz w:val="24"/>
          <w:szCs w:val="24"/>
        </w:rPr>
        <w:t xml:space="preserve">преобразования муниципальных образований </w:t>
      </w:r>
      <w:proofErr w:type="spellStart"/>
      <w:r w:rsidRPr="00B03701">
        <w:rPr>
          <w:rFonts w:ascii="Arial" w:hAnsi="Arial" w:cs="Arial"/>
          <w:sz w:val="24"/>
          <w:szCs w:val="24"/>
        </w:rPr>
        <w:t>Качугского</w:t>
      </w:r>
      <w:proofErr w:type="spellEnd"/>
      <w:r w:rsidRPr="00B03701">
        <w:rPr>
          <w:rFonts w:ascii="Arial" w:hAnsi="Arial" w:cs="Arial"/>
          <w:sz w:val="24"/>
          <w:szCs w:val="24"/>
        </w:rPr>
        <w:t xml:space="preserve"> района и муниципального образования «</w:t>
      </w:r>
      <w:proofErr w:type="spellStart"/>
      <w:r w:rsidRPr="00B03701">
        <w:rPr>
          <w:rFonts w:ascii="Arial" w:hAnsi="Arial" w:cs="Arial"/>
          <w:sz w:val="24"/>
          <w:szCs w:val="24"/>
        </w:rPr>
        <w:t>Качугский</w:t>
      </w:r>
      <w:proofErr w:type="spellEnd"/>
      <w:r w:rsidRPr="00B03701">
        <w:rPr>
          <w:rFonts w:ascii="Arial" w:hAnsi="Arial" w:cs="Arial"/>
          <w:sz w:val="24"/>
          <w:szCs w:val="24"/>
        </w:rPr>
        <w:t xml:space="preserve"> район» путем их объединения без изменения границ иных муниципальных образований с</w:t>
      </w:r>
      <w:proofErr w:type="gramEnd"/>
      <w:r w:rsidRPr="00B037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03701">
        <w:rPr>
          <w:rFonts w:ascii="Arial" w:hAnsi="Arial" w:cs="Arial"/>
          <w:sz w:val="24"/>
          <w:szCs w:val="24"/>
        </w:rPr>
        <w:t xml:space="preserve">созданием вновь образованного муниципального образования – </w:t>
      </w:r>
      <w:proofErr w:type="spellStart"/>
      <w:r w:rsidRPr="00B03701">
        <w:rPr>
          <w:rFonts w:ascii="Arial" w:hAnsi="Arial" w:cs="Arial"/>
          <w:sz w:val="24"/>
          <w:szCs w:val="24"/>
        </w:rPr>
        <w:t>Качугский</w:t>
      </w:r>
      <w:proofErr w:type="spellEnd"/>
      <w:r w:rsidRPr="00B03701">
        <w:rPr>
          <w:rFonts w:ascii="Arial" w:hAnsi="Arial" w:cs="Arial"/>
          <w:sz w:val="24"/>
          <w:szCs w:val="24"/>
        </w:rPr>
        <w:t xml:space="preserve"> муниципальный округ Иркутской области», в соответствии со ст. 13, 28 Федерального закона от 06 октября 2003 года № 131-ФЗ «Об общих принципах местного самоуправления в Российской Федерации»,  Уставом </w:t>
      </w:r>
      <w:proofErr w:type="spellStart"/>
      <w:r w:rsidR="00B03701">
        <w:rPr>
          <w:rFonts w:ascii="Arial" w:hAnsi="Arial" w:cs="Arial"/>
          <w:color w:val="000000" w:themeColor="text1"/>
          <w:sz w:val="24"/>
          <w:szCs w:val="24"/>
        </w:rPr>
        <w:t>Бирюль</w:t>
      </w:r>
      <w:r w:rsidRPr="00B03701"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 w:rsidRPr="00B0370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B03701">
        <w:rPr>
          <w:rFonts w:ascii="Arial" w:hAnsi="Arial" w:cs="Arial"/>
          <w:color w:val="000000" w:themeColor="text1"/>
          <w:sz w:val="24"/>
          <w:szCs w:val="24"/>
        </w:rPr>
        <w:t>Качугского</w:t>
      </w:r>
      <w:proofErr w:type="spellEnd"/>
      <w:r w:rsidRPr="00B0370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Иркутской области</w:t>
      </w:r>
      <w:r w:rsidRPr="00B03701">
        <w:rPr>
          <w:rFonts w:ascii="Arial" w:hAnsi="Arial" w:cs="Arial"/>
          <w:sz w:val="24"/>
          <w:szCs w:val="24"/>
        </w:rPr>
        <w:t xml:space="preserve">, решением Думы  </w:t>
      </w:r>
      <w:proofErr w:type="spellStart"/>
      <w:r w:rsidR="00B03701">
        <w:rPr>
          <w:rFonts w:ascii="Arial" w:hAnsi="Arial" w:cs="Arial"/>
          <w:color w:val="000000" w:themeColor="text1"/>
          <w:sz w:val="24"/>
          <w:szCs w:val="24"/>
        </w:rPr>
        <w:t>Бирюль</w:t>
      </w:r>
      <w:r w:rsidRPr="00B03701">
        <w:rPr>
          <w:rFonts w:ascii="Arial" w:hAnsi="Arial" w:cs="Arial"/>
          <w:color w:val="000000" w:themeColor="text1"/>
          <w:sz w:val="24"/>
          <w:szCs w:val="24"/>
        </w:rPr>
        <w:t>ского</w:t>
      </w:r>
      <w:proofErr w:type="spellEnd"/>
      <w:r w:rsidRPr="00B0370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B03701">
        <w:rPr>
          <w:rFonts w:ascii="Arial" w:hAnsi="Arial" w:cs="Arial"/>
          <w:color w:val="000000" w:themeColor="text1"/>
          <w:sz w:val="24"/>
          <w:szCs w:val="24"/>
        </w:rPr>
        <w:t>Качугского</w:t>
      </w:r>
      <w:proofErr w:type="spellEnd"/>
      <w:r w:rsidRPr="00B0370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Иркутской </w:t>
      </w:r>
      <w:r w:rsidRPr="00EE405D">
        <w:rPr>
          <w:rFonts w:ascii="Arial" w:hAnsi="Arial" w:cs="Arial"/>
          <w:sz w:val="24"/>
          <w:szCs w:val="24"/>
        </w:rPr>
        <w:t xml:space="preserve">области </w:t>
      </w:r>
      <w:r w:rsidR="00B34968" w:rsidRPr="00EE405D">
        <w:rPr>
          <w:rFonts w:ascii="Arial" w:hAnsi="Arial" w:cs="Arial"/>
          <w:sz w:val="24"/>
          <w:szCs w:val="24"/>
        </w:rPr>
        <w:t xml:space="preserve">от </w:t>
      </w:r>
      <w:r w:rsidR="00B03701" w:rsidRPr="00EE405D">
        <w:rPr>
          <w:rFonts w:ascii="Arial" w:hAnsi="Arial" w:cs="Arial"/>
          <w:sz w:val="24"/>
          <w:szCs w:val="24"/>
        </w:rPr>
        <w:t>04.06.2024</w:t>
      </w:r>
      <w:r w:rsidRPr="00EE405D">
        <w:rPr>
          <w:rFonts w:ascii="Arial" w:hAnsi="Arial" w:cs="Arial"/>
          <w:sz w:val="24"/>
          <w:szCs w:val="24"/>
        </w:rPr>
        <w:t>года №</w:t>
      </w:r>
      <w:r w:rsidR="00B34968" w:rsidRPr="00EE405D">
        <w:rPr>
          <w:rFonts w:ascii="Arial" w:hAnsi="Arial" w:cs="Arial"/>
          <w:sz w:val="24"/>
          <w:szCs w:val="24"/>
        </w:rPr>
        <w:t xml:space="preserve">137 «Об утверждении </w:t>
      </w:r>
      <w:r w:rsidR="00B34968" w:rsidRPr="00EE405D">
        <w:t xml:space="preserve"> </w:t>
      </w:r>
      <w:r w:rsidR="00B34968" w:rsidRPr="00EE405D">
        <w:rPr>
          <w:rFonts w:ascii="Arial" w:hAnsi="Arial" w:cs="Arial"/>
          <w:sz w:val="24"/>
          <w:szCs w:val="24"/>
        </w:rPr>
        <w:t>Положения о порядке</w:t>
      </w:r>
      <w:proofErr w:type="gramEnd"/>
      <w:r w:rsidR="00B34968" w:rsidRPr="00EE405D">
        <w:rPr>
          <w:rFonts w:ascii="Arial" w:hAnsi="Arial" w:cs="Arial"/>
          <w:sz w:val="24"/>
          <w:szCs w:val="24"/>
        </w:rPr>
        <w:t xml:space="preserve"> организации и проведения публичных слушаний, общественных обсуждений в </w:t>
      </w:r>
      <w:proofErr w:type="spellStart"/>
      <w:r w:rsidR="00B34968" w:rsidRPr="00EE405D">
        <w:rPr>
          <w:rFonts w:ascii="Arial" w:hAnsi="Arial" w:cs="Arial"/>
          <w:sz w:val="24"/>
          <w:szCs w:val="24"/>
        </w:rPr>
        <w:t>Бирюльском</w:t>
      </w:r>
      <w:proofErr w:type="spellEnd"/>
      <w:r w:rsidR="00B34968" w:rsidRPr="00EE405D">
        <w:rPr>
          <w:rFonts w:ascii="Arial" w:hAnsi="Arial" w:cs="Arial"/>
          <w:sz w:val="24"/>
          <w:szCs w:val="24"/>
        </w:rPr>
        <w:t xml:space="preserve"> сельском поселении», Дума </w:t>
      </w:r>
      <w:proofErr w:type="spellStart"/>
      <w:r w:rsidR="00B34968" w:rsidRPr="00EE405D">
        <w:rPr>
          <w:rFonts w:ascii="Arial" w:hAnsi="Arial" w:cs="Arial"/>
          <w:sz w:val="24"/>
          <w:szCs w:val="24"/>
        </w:rPr>
        <w:t>Бирюльского</w:t>
      </w:r>
      <w:proofErr w:type="spellEnd"/>
      <w:r w:rsidR="00B34968" w:rsidRPr="00EE405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6141E" w:rsidRPr="00EE405D" w:rsidRDefault="00B34968" w:rsidP="00F6141E">
      <w:pPr>
        <w:spacing w:after="0" w:line="24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EE405D">
        <w:rPr>
          <w:rFonts w:ascii="Arial" w:hAnsi="Arial" w:cs="Arial"/>
          <w:sz w:val="24"/>
          <w:szCs w:val="24"/>
        </w:rPr>
        <w:t xml:space="preserve">   </w:t>
      </w:r>
    </w:p>
    <w:p w:rsidR="00F6141E" w:rsidRPr="00B34968" w:rsidRDefault="00F6141E" w:rsidP="00B34968">
      <w:pPr>
        <w:spacing w:after="0" w:line="240" w:lineRule="auto"/>
        <w:ind w:left="142" w:firstLine="567"/>
        <w:jc w:val="center"/>
        <w:rPr>
          <w:rFonts w:ascii="Arial" w:hAnsi="Arial" w:cs="Arial"/>
          <w:b/>
          <w:sz w:val="30"/>
          <w:szCs w:val="30"/>
        </w:rPr>
      </w:pPr>
      <w:r w:rsidRPr="00B34968">
        <w:rPr>
          <w:rFonts w:ascii="Arial" w:hAnsi="Arial" w:cs="Arial"/>
          <w:b/>
          <w:sz w:val="30"/>
          <w:szCs w:val="30"/>
        </w:rPr>
        <w:t>РЕШИЛА:</w:t>
      </w:r>
    </w:p>
    <w:p w:rsidR="00B34968" w:rsidRDefault="00F6141E" w:rsidP="00491607">
      <w:pPr>
        <w:spacing w:after="0" w:line="240" w:lineRule="auto"/>
        <w:ind w:left="142" w:firstLine="284"/>
        <w:jc w:val="both"/>
        <w:rPr>
          <w:rFonts w:ascii="Arial" w:hAnsi="Arial" w:cs="Arial"/>
          <w:sz w:val="24"/>
          <w:szCs w:val="24"/>
        </w:rPr>
      </w:pPr>
      <w:r w:rsidRPr="00B03701">
        <w:rPr>
          <w:rFonts w:ascii="Arial" w:hAnsi="Arial" w:cs="Arial"/>
          <w:sz w:val="24"/>
          <w:szCs w:val="24"/>
        </w:rPr>
        <w:tab/>
      </w:r>
    </w:p>
    <w:p w:rsidR="00681F04" w:rsidRPr="00B03701" w:rsidRDefault="00F6141E" w:rsidP="00491607">
      <w:pPr>
        <w:spacing w:after="0" w:line="240" w:lineRule="auto"/>
        <w:ind w:left="142" w:firstLine="284"/>
        <w:jc w:val="both"/>
        <w:rPr>
          <w:rFonts w:ascii="Arial" w:hAnsi="Arial" w:cs="Arial"/>
          <w:sz w:val="24"/>
          <w:szCs w:val="24"/>
        </w:rPr>
      </w:pPr>
      <w:r w:rsidRPr="00B03701">
        <w:rPr>
          <w:rFonts w:ascii="Arial" w:hAnsi="Arial" w:cs="Arial"/>
          <w:sz w:val="24"/>
          <w:szCs w:val="24"/>
        </w:rPr>
        <w:t xml:space="preserve">1.Назначить проведение публичных слушаний в </w:t>
      </w:r>
      <w:r w:rsidR="00B349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4968">
        <w:rPr>
          <w:rFonts w:ascii="Arial" w:hAnsi="Arial" w:cs="Arial"/>
          <w:sz w:val="24"/>
          <w:szCs w:val="24"/>
        </w:rPr>
        <w:t>Бирюль</w:t>
      </w:r>
      <w:r w:rsidR="00681F04" w:rsidRPr="00B03701">
        <w:rPr>
          <w:rFonts w:ascii="Arial" w:hAnsi="Arial" w:cs="Arial"/>
          <w:sz w:val="24"/>
          <w:szCs w:val="24"/>
        </w:rPr>
        <w:t>ском</w:t>
      </w:r>
      <w:proofErr w:type="spellEnd"/>
      <w:r w:rsidR="00681F04" w:rsidRPr="00B03701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="00681F04" w:rsidRPr="00B03701">
        <w:rPr>
          <w:rFonts w:ascii="Arial" w:hAnsi="Arial" w:cs="Arial"/>
          <w:sz w:val="24"/>
          <w:szCs w:val="24"/>
        </w:rPr>
        <w:t>Качугского</w:t>
      </w:r>
      <w:proofErr w:type="spellEnd"/>
      <w:r w:rsidR="00681F04" w:rsidRPr="00B03701">
        <w:rPr>
          <w:rFonts w:ascii="Arial" w:hAnsi="Arial" w:cs="Arial"/>
          <w:sz w:val="24"/>
          <w:szCs w:val="24"/>
        </w:rPr>
        <w:t xml:space="preserve"> муниципального района Иркутской области по вопросу преобразования   муниципальных образований </w:t>
      </w:r>
      <w:proofErr w:type="spellStart"/>
      <w:r w:rsidR="00681F04" w:rsidRPr="00B03701">
        <w:rPr>
          <w:rFonts w:ascii="Arial" w:hAnsi="Arial" w:cs="Arial"/>
          <w:sz w:val="24"/>
          <w:szCs w:val="24"/>
        </w:rPr>
        <w:t>Качугского</w:t>
      </w:r>
      <w:proofErr w:type="spellEnd"/>
      <w:r w:rsidR="00681F04" w:rsidRPr="00B03701">
        <w:rPr>
          <w:rFonts w:ascii="Arial" w:hAnsi="Arial" w:cs="Arial"/>
          <w:sz w:val="24"/>
          <w:szCs w:val="24"/>
        </w:rPr>
        <w:t xml:space="preserve"> района и муниципального образования «</w:t>
      </w:r>
      <w:proofErr w:type="spellStart"/>
      <w:r w:rsidR="00681F04" w:rsidRPr="00B03701">
        <w:rPr>
          <w:rFonts w:ascii="Arial" w:hAnsi="Arial" w:cs="Arial"/>
          <w:sz w:val="24"/>
          <w:szCs w:val="24"/>
        </w:rPr>
        <w:t>Качугский</w:t>
      </w:r>
      <w:proofErr w:type="spellEnd"/>
      <w:r w:rsidR="00681F04" w:rsidRPr="00B03701">
        <w:rPr>
          <w:rFonts w:ascii="Arial" w:hAnsi="Arial" w:cs="Arial"/>
          <w:sz w:val="24"/>
          <w:szCs w:val="24"/>
        </w:rPr>
        <w:t xml:space="preserve"> район» путем их объединения без изменений границ иных муниципальных образований с созданием вновь образованного муниципального образования – </w:t>
      </w:r>
      <w:proofErr w:type="spellStart"/>
      <w:r w:rsidR="00681F04" w:rsidRPr="00B03701">
        <w:rPr>
          <w:rFonts w:ascii="Arial" w:hAnsi="Arial" w:cs="Arial"/>
          <w:sz w:val="24"/>
          <w:szCs w:val="24"/>
        </w:rPr>
        <w:t>Качугский</w:t>
      </w:r>
      <w:proofErr w:type="spellEnd"/>
      <w:r w:rsidR="00681F04" w:rsidRPr="00B03701">
        <w:rPr>
          <w:rFonts w:ascii="Arial" w:hAnsi="Arial" w:cs="Arial"/>
          <w:sz w:val="24"/>
          <w:szCs w:val="24"/>
        </w:rPr>
        <w:t xml:space="preserve"> муниципальный округ Иркутской области.</w:t>
      </w:r>
    </w:p>
    <w:p w:rsidR="00F6141E" w:rsidRPr="00B03701" w:rsidRDefault="00F6141E" w:rsidP="00491607">
      <w:pPr>
        <w:spacing w:after="0" w:line="24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 w:rsidRPr="00B03701">
        <w:rPr>
          <w:rFonts w:ascii="Arial" w:hAnsi="Arial" w:cs="Arial"/>
          <w:sz w:val="24"/>
          <w:szCs w:val="24"/>
        </w:rPr>
        <w:t>Место</w:t>
      </w:r>
      <w:r w:rsidR="00681F04" w:rsidRPr="00B03701">
        <w:rPr>
          <w:rFonts w:ascii="Arial" w:hAnsi="Arial" w:cs="Arial"/>
          <w:sz w:val="24"/>
          <w:szCs w:val="24"/>
        </w:rPr>
        <w:t xml:space="preserve"> и время </w:t>
      </w:r>
      <w:r w:rsidRPr="00B03701">
        <w:rPr>
          <w:rFonts w:ascii="Arial" w:hAnsi="Arial" w:cs="Arial"/>
          <w:sz w:val="24"/>
          <w:szCs w:val="24"/>
        </w:rPr>
        <w:t>проведения слушаний:</w:t>
      </w:r>
    </w:p>
    <w:p w:rsidR="00681F04" w:rsidRPr="00B03701" w:rsidRDefault="00A81B80" w:rsidP="00491607">
      <w:pPr>
        <w:spacing w:after="0" w:line="24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Бирюльский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Дом Культуры</w:t>
      </w:r>
    </w:p>
    <w:p w:rsidR="00681F04" w:rsidRPr="00B03701" w:rsidRDefault="006C1791" w:rsidP="00491607">
      <w:pPr>
        <w:spacing w:after="0" w:line="240" w:lineRule="auto"/>
        <w:ind w:left="142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июля 2024г </w:t>
      </w:r>
      <w:r w:rsidR="00A81B80">
        <w:rPr>
          <w:rFonts w:ascii="Arial" w:hAnsi="Arial" w:cs="Arial"/>
          <w:sz w:val="24"/>
          <w:szCs w:val="24"/>
        </w:rPr>
        <w:t>10-00 часов.</w:t>
      </w:r>
    </w:p>
    <w:p w:rsidR="00F6141E" w:rsidRDefault="00681F04" w:rsidP="00EE4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701">
        <w:rPr>
          <w:rFonts w:ascii="Arial" w:hAnsi="Arial" w:cs="Arial"/>
          <w:sz w:val="24"/>
          <w:szCs w:val="24"/>
        </w:rPr>
        <w:t xml:space="preserve"> </w:t>
      </w:r>
      <w:r w:rsidR="00F6141E" w:rsidRPr="00B03701">
        <w:rPr>
          <w:rFonts w:ascii="Arial" w:hAnsi="Arial" w:cs="Arial"/>
          <w:sz w:val="24"/>
          <w:szCs w:val="24"/>
        </w:rPr>
        <w:t xml:space="preserve">   </w:t>
      </w:r>
      <w:r w:rsidR="00F6141E" w:rsidRPr="00B03701">
        <w:rPr>
          <w:rFonts w:ascii="Arial" w:hAnsi="Arial" w:cs="Arial"/>
          <w:sz w:val="24"/>
          <w:szCs w:val="24"/>
        </w:rPr>
        <w:tab/>
        <w:t>2.</w:t>
      </w:r>
      <w:r w:rsidRPr="00B03701">
        <w:rPr>
          <w:rFonts w:ascii="Arial" w:hAnsi="Arial" w:cs="Arial"/>
          <w:sz w:val="24"/>
          <w:szCs w:val="24"/>
        </w:rPr>
        <w:t xml:space="preserve"> </w:t>
      </w:r>
      <w:r w:rsidR="00F6141E" w:rsidRPr="00B03701">
        <w:rPr>
          <w:rFonts w:ascii="Arial" w:hAnsi="Arial" w:cs="Arial"/>
          <w:sz w:val="24"/>
          <w:szCs w:val="24"/>
        </w:rPr>
        <w:t xml:space="preserve">  Предложения по вопросу преобразования </w:t>
      </w:r>
      <w:proofErr w:type="spellStart"/>
      <w:r w:rsidR="00A81B80">
        <w:rPr>
          <w:rFonts w:ascii="Arial" w:hAnsi="Arial" w:cs="Arial"/>
          <w:sz w:val="24"/>
          <w:szCs w:val="24"/>
        </w:rPr>
        <w:t>Бирюль</w:t>
      </w:r>
      <w:r w:rsidRPr="00B03701">
        <w:rPr>
          <w:rFonts w:ascii="Arial" w:hAnsi="Arial" w:cs="Arial"/>
          <w:sz w:val="24"/>
          <w:szCs w:val="24"/>
        </w:rPr>
        <w:t>ского</w:t>
      </w:r>
      <w:proofErr w:type="spellEnd"/>
      <w:r w:rsidRPr="00B0370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B03701">
        <w:rPr>
          <w:rFonts w:ascii="Arial" w:hAnsi="Arial" w:cs="Arial"/>
          <w:sz w:val="24"/>
          <w:szCs w:val="24"/>
        </w:rPr>
        <w:t>Качугского</w:t>
      </w:r>
      <w:proofErr w:type="spellEnd"/>
      <w:r w:rsidRPr="00B03701">
        <w:rPr>
          <w:rFonts w:ascii="Arial" w:hAnsi="Arial" w:cs="Arial"/>
          <w:sz w:val="24"/>
          <w:szCs w:val="24"/>
        </w:rPr>
        <w:t xml:space="preserve"> муниципального района Иркутской области</w:t>
      </w:r>
      <w:r w:rsidR="00F6141E" w:rsidRPr="00B03701">
        <w:rPr>
          <w:rFonts w:ascii="Arial" w:hAnsi="Arial" w:cs="Arial"/>
          <w:sz w:val="24"/>
          <w:szCs w:val="24"/>
        </w:rPr>
        <w:t xml:space="preserve"> расположенного на территории </w:t>
      </w:r>
      <w:proofErr w:type="spellStart"/>
      <w:r w:rsidRPr="00B03701">
        <w:rPr>
          <w:rFonts w:ascii="Arial" w:hAnsi="Arial" w:cs="Arial"/>
          <w:sz w:val="24"/>
          <w:szCs w:val="24"/>
        </w:rPr>
        <w:t>Качугского</w:t>
      </w:r>
      <w:proofErr w:type="spellEnd"/>
      <w:r w:rsidR="00A81B80">
        <w:rPr>
          <w:rFonts w:ascii="Arial" w:hAnsi="Arial" w:cs="Arial"/>
          <w:sz w:val="24"/>
          <w:szCs w:val="24"/>
        </w:rPr>
        <w:t xml:space="preserve"> </w:t>
      </w:r>
      <w:r w:rsidRPr="00B03701">
        <w:rPr>
          <w:rFonts w:ascii="Arial" w:hAnsi="Arial" w:cs="Arial"/>
          <w:sz w:val="24"/>
          <w:szCs w:val="24"/>
        </w:rPr>
        <w:t>района</w:t>
      </w:r>
      <w:r w:rsidR="00F6141E" w:rsidRPr="00B03701">
        <w:rPr>
          <w:rFonts w:ascii="Arial" w:hAnsi="Arial" w:cs="Arial"/>
          <w:sz w:val="24"/>
          <w:szCs w:val="24"/>
        </w:rPr>
        <w:t xml:space="preserve">, принимаются от граждан, постоянно проживающих на территории </w:t>
      </w:r>
      <w:proofErr w:type="spellStart"/>
      <w:r w:rsidR="00A81B80">
        <w:rPr>
          <w:rFonts w:ascii="Arial" w:hAnsi="Arial" w:cs="Arial"/>
          <w:sz w:val="24"/>
          <w:szCs w:val="24"/>
        </w:rPr>
        <w:t>Бирюль</w:t>
      </w:r>
      <w:r w:rsidRPr="00B03701">
        <w:rPr>
          <w:rFonts w:ascii="Arial" w:hAnsi="Arial" w:cs="Arial"/>
          <w:sz w:val="24"/>
          <w:szCs w:val="24"/>
        </w:rPr>
        <w:t>ского</w:t>
      </w:r>
      <w:proofErr w:type="spellEnd"/>
      <w:r w:rsidRPr="00B03701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B03701">
        <w:rPr>
          <w:rFonts w:ascii="Arial" w:hAnsi="Arial" w:cs="Arial"/>
          <w:sz w:val="24"/>
          <w:szCs w:val="24"/>
        </w:rPr>
        <w:t>Качугского</w:t>
      </w:r>
      <w:proofErr w:type="spellEnd"/>
      <w:r w:rsidRPr="00B03701">
        <w:rPr>
          <w:rFonts w:ascii="Arial" w:hAnsi="Arial" w:cs="Arial"/>
          <w:sz w:val="24"/>
          <w:szCs w:val="24"/>
        </w:rPr>
        <w:t xml:space="preserve"> муниципального района Иркутской области </w:t>
      </w:r>
      <w:r w:rsidR="00F6141E" w:rsidRPr="00B03701">
        <w:rPr>
          <w:rFonts w:ascii="Arial" w:hAnsi="Arial" w:cs="Arial"/>
          <w:sz w:val="24"/>
          <w:szCs w:val="24"/>
        </w:rPr>
        <w:t xml:space="preserve">и достигших 18 лет, в письменном виде в рабочие дни с </w:t>
      </w:r>
      <w:r w:rsidR="00A81B80">
        <w:rPr>
          <w:rFonts w:ascii="Arial" w:hAnsi="Arial" w:cs="Arial"/>
          <w:sz w:val="24"/>
          <w:szCs w:val="24"/>
        </w:rPr>
        <w:t>9-00 час до 17-00 час</w:t>
      </w:r>
      <w:r w:rsidRPr="00B03701">
        <w:rPr>
          <w:rFonts w:ascii="Arial" w:hAnsi="Arial" w:cs="Arial"/>
          <w:sz w:val="24"/>
          <w:szCs w:val="24"/>
        </w:rPr>
        <w:t xml:space="preserve"> </w:t>
      </w:r>
      <w:r w:rsidR="00F6141E" w:rsidRPr="00B03701">
        <w:rPr>
          <w:rFonts w:ascii="Arial" w:hAnsi="Arial" w:cs="Arial"/>
          <w:sz w:val="24"/>
          <w:szCs w:val="24"/>
        </w:rPr>
        <w:t xml:space="preserve">по адресу: Иркутская область, </w:t>
      </w:r>
      <w:r w:rsidR="00A81B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1B80">
        <w:rPr>
          <w:rFonts w:ascii="Arial" w:hAnsi="Arial" w:cs="Arial"/>
          <w:sz w:val="24"/>
          <w:szCs w:val="24"/>
        </w:rPr>
        <w:t>Качугский</w:t>
      </w:r>
      <w:proofErr w:type="spellEnd"/>
      <w:r w:rsidR="00A81B80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="00A81B80">
        <w:rPr>
          <w:rFonts w:ascii="Arial" w:hAnsi="Arial" w:cs="Arial"/>
          <w:sz w:val="24"/>
          <w:szCs w:val="24"/>
        </w:rPr>
        <w:t>с</w:t>
      </w:r>
      <w:proofErr w:type="gramStart"/>
      <w:r w:rsidR="00A81B80">
        <w:rPr>
          <w:rFonts w:ascii="Arial" w:hAnsi="Arial" w:cs="Arial"/>
          <w:sz w:val="24"/>
          <w:szCs w:val="24"/>
        </w:rPr>
        <w:t>.Б</w:t>
      </w:r>
      <w:proofErr w:type="gramEnd"/>
      <w:r w:rsidR="00A81B80">
        <w:rPr>
          <w:rFonts w:ascii="Arial" w:hAnsi="Arial" w:cs="Arial"/>
          <w:sz w:val="24"/>
          <w:szCs w:val="24"/>
        </w:rPr>
        <w:t>ирюлька</w:t>
      </w:r>
      <w:proofErr w:type="spellEnd"/>
      <w:r w:rsidR="00A81B8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81B80">
        <w:rPr>
          <w:rFonts w:ascii="Arial" w:hAnsi="Arial" w:cs="Arial"/>
          <w:sz w:val="24"/>
          <w:szCs w:val="24"/>
        </w:rPr>
        <w:t>ул.Ленина</w:t>
      </w:r>
      <w:proofErr w:type="spellEnd"/>
      <w:r w:rsidR="00A81B80">
        <w:rPr>
          <w:rFonts w:ascii="Arial" w:hAnsi="Arial" w:cs="Arial"/>
          <w:sz w:val="24"/>
          <w:szCs w:val="24"/>
        </w:rPr>
        <w:t>, 41 пом.2</w:t>
      </w:r>
      <w:r w:rsidR="006C1791">
        <w:rPr>
          <w:rFonts w:ascii="Arial" w:hAnsi="Arial" w:cs="Arial"/>
          <w:sz w:val="24"/>
          <w:szCs w:val="24"/>
        </w:rPr>
        <w:t xml:space="preserve">, </w:t>
      </w:r>
      <w:r w:rsidR="00F6141E" w:rsidRPr="00B03701">
        <w:rPr>
          <w:rFonts w:ascii="Arial" w:hAnsi="Arial" w:cs="Arial"/>
          <w:sz w:val="24"/>
          <w:szCs w:val="24"/>
        </w:rPr>
        <w:t xml:space="preserve">либо направляются по почте по указанному адресу до </w:t>
      </w:r>
      <w:r w:rsidR="00A81B80">
        <w:rPr>
          <w:rFonts w:ascii="Arial" w:hAnsi="Arial" w:cs="Arial"/>
          <w:sz w:val="24"/>
          <w:szCs w:val="24"/>
        </w:rPr>
        <w:t>18 июня</w:t>
      </w:r>
      <w:r w:rsidRPr="00B03701">
        <w:rPr>
          <w:rFonts w:ascii="Arial" w:hAnsi="Arial" w:cs="Arial"/>
          <w:color w:val="FF0000"/>
          <w:sz w:val="24"/>
          <w:szCs w:val="24"/>
        </w:rPr>
        <w:t xml:space="preserve"> </w:t>
      </w:r>
      <w:r w:rsidR="00F6141E" w:rsidRPr="00B03701">
        <w:rPr>
          <w:rFonts w:ascii="Arial" w:hAnsi="Arial" w:cs="Arial"/>
          <w:color w:val="FF0000"/>
          <w:sz w:val="24"/>
          <w:szCs w:val="24"/>
        </w:rPr>
        <w:t xml:space="preserve"> </w:t>
      </w:r>
      <w:r w:rsidR="00F6141E" w:rsidRPr="00B03701">
        <w:rPr>
          <w:rFonts w:ascii="Arial" w:hAnsi="Arial" w:cs="Arial"/>
          <w:sz w:val="24"/>
          <w:szCs w:val="24"/>
        </w:rPr>
        <w:t>202</w:t>
      </w:r>
      <w:r w:rsidRPr="00B03701">
        <w:rPr>
          <w:rFonts w:ascii="Arial" w:hAnsi="Arial" w:cs="Arial"/>
          <w:sz w:val="24"/>
          <w:szCs w:val="24"/>
        </w:rPr>
        <w:t>4</w:t>
      </w:r>
      <w:r w:rsidR="00F6141E" w:rsidRPr="00B03701">
        <w:rPr>
          <w:rFonts w:ascii="Arial" w:hAnsi="Arial" w:cs="Arial"/>
          <w:sz w:val="24"/>
          <w:szCs w:val="24"/>
        </w:rPr>
        <w:t xml:space="preserve"> года включительно. Предложение граждан, </w:t>
      </w:r>
      <w:proofErr w:type="gramStart"/>
      <w:r w:rsidR="00F6141E" w:rsidRPr="00B03701">
        <w:rPr>
          <w:rFonts w:ascii="Arial" w:hAnsi="Arial" w:cs="Arial"/>
          <w:sz w:val="24"/>
          <w:szCs w:val="24"/>
        </w:rPr>
        <w:t>направленные</w:t>
      </w:r>
      <w:proofErr w:type="gramEnd"/>
      <w:r w:rsidR="00F6141E" w:rsidRPr="00B03701">
        <w:rPr>
          <w:rFonts w:ascii="Arial" w:hAnsi="Arial" w:cs="Arial"/>
          <w:sz w:val="24"/>
          <w:szCs w:val="24"/>
        </w:rPr>
        <w:t xml:space="preserve"> по истечении указанного срока не рассматриваются.</w:t>
      </w:r>
    </w:p>
    <w:p w:rsidR="000372F6" w:rsidRPr="000372F6" w:rsidRDefault="000372F6" w:rsidP="0003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2F6">
        <w:rPr>
          <w:rFonts w:ascii="Arial" w:hAnsi="Arial" w:cs="Arial"/>
          <w:sz w:val="24"/>
          <w:szCs w:val="24"/>
        </w:rPr>
        <w:t>3.</w:t>
      </w:r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 прилагаемый Порядок учета предложений по вопросу преобразования муниципальных образований </w:t>
      </w:r>
      <w:proofErr w:type="spell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>Качугского</w:t>
      </w:r>
      <w:proofErr w:type="spellEnd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муниципального образования «</w:t>
      </w:r>
      <w:proofErr w:type="spell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>Качугский</w:t>
      </w:r>
      <w:proofErr w:type="spellEnd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путем их объединения без изменения границ иных муниципальных образований с созданием вновь образованного муниципального образования – </w:t>
      </w:r>
      <w:proofErr w:type="spell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>Качугский</w:t>
      </w:r>
      <w:proofErr w:type="spellEnd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округ Иркутской области </w:t>
      </w: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>и участия граждан в его обсуждении.</w:t>
      </w:r>
    </w:p>
    <w:p w:rsidR="00F6141E" w:rsidRPr="00B03701" w:rsidRDefault="00F6141E" w:rsidP="00491607">
      <w:pPr>
        <w:spacing w:after="0" w:line="240" w:lineRule="auto"/>
        <w:ind w:left="142" w:firstLine="284"/>
        <w:jc w:val="both"/>
        <w:rPr>
          <w:rFonts w:ascii="Arial" w:hAnsi="Arial" w:cs="Arial"/>
          <w:sz w:val="24"/>
          <w:szCs w:val="24"/>
        </w:rPr>
      </w:pPr>
      <w:r w:rsidRPr="00B03701">
        <w:rPr>
          <w:rFonts w:ascii="Arial" w:hAnsi="Arial" w:cs="Arial"/>
          <w:sz w:val="24"/>
          <w:szCs w:val="24"/>
        </w:rPr>
        <w:tab/>
      </w:r>
      <w:r w:rsidR="000372F6">
        <w:rPr>
          <w:rFonts w:ascii="Arial" w:hAnsi="Arial" w:cs="Arial"/>
          <w:sz w:val="24"/>
          <w:szCs w:val="24"/>
        </w:rPr>
        <w:t>4</w:t>
      </w:r>
      <w:r w:rsidRPr="00B03701">
        <w:rPr>
          <w:rFonts w:ascii="Arial" w:hAnsi="Arial" w:cs="Arial"/>
          <w:sz w:val="24"/>
          <w:szCs w:val="24"/>
        </w:rPr>
        <w:t>. Вопросы, не урегулированные настоящим решением, реша</w:t>
      </w:r>
      <w:r w:rsidR="00A81B80">
        <w:rPr>
          <w:rFonts w:ascii="Arial" w:hAnsi="Arial" w:cs="Arial"/>
          <w:sz w:val="24"/>
          <w:szCs w:val="24"/>
        </w:rPr>
        <w:t xml:space="preserve">ются в соответствии с Порядком </w:t>
      </w:r>
      <w:r w:rsidRPr="00B03701">
        <w:rPr>
          <w:rFonts w:ascii="Arial" w:hAnsi="Arial" w:cs="Arial"/>
          <w:sz w:val="24"/>
          <w:szCs w:val="24"/>
        </w:rPr>
        <w:t xml:space="preserve"> </w:t>
      </w:r>
      <w:r w:rsidR="00A81B80" w:rsidRPr="00A81B80">
        <w:rPr>
          <w:rFonts w:ascii="Arial" w:hAnsi="Arial" w:cs="Arial"/>
          <w:sz w:val="24"/>
          <w:szCs w:val="24"/>
        </w:rPr>
        <w:t xml:space="preserve">организации и проведения публичных слушаний, общественных обсуждений </w:t>
      </w:r>
      <w:r w:rsidR="00A81B80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A81B80">
        <w:rPr>
          <w:rFonts w:ascii="Arial" w:hAnsi="Arial" w:cs="Arial"/>
          <w:sz w:val="24"/>
          <w:szCs w:val="24"/>
        </w:rPr>
        <w:t>Бирюльском</w:t>
      </w:r>
      <w:proofErr w:type="spellEnd"/>
      <w:r w:rsidR="00A81B80">
        <w:rPr>
          <w:rFonts w:ascii="Arial" w:hAnsi="Arial" w:cs="Arial"/>
          <w:sz w:val="24"/>
          <w:szCs w:val="24"/>
        </w:rPr>
        <w:t xml:space="preserve"> сельском поселении.</w:t>
      </w:r>
    </w:p>
    <w:p w:rsidR="00681F04" w:rsidRPr="00A81B80" w:rsidRDefault="000372F6" w:rsidP="00491607">
      <w:pPr>
        <w:spacing w:after="0" w:line="240" w:lineRule="auto"/>
        <w:ind w:left="142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6141E" w:rsidRPr="00B03701">
        <w:rPr>
          <w:rFonts w:ascii="Arial" w:hAnsi="Arial" w:cs="Arial"/>
          <w:sz w:val="24"/>
          <w:szCs w:val="24"/>
        </w:rPr>
        <w:t xml:space="preserve">. </w:t>
      </w:r>
      <w:r w:rsidR="00681F04" w:rsidRPr="00B03701">
        <w:rPr>
          <w:rFonts w:ascii="Arial" w:hAnsi="Arial" w:cs="Arial"/>
          <w:sz w:val="24"/>
          <w:szCs w:val="24"/>
        </w:rPr>
        <w:t>Настояще</w:t>
      </w:r>
      <w:r w:rsidR="00A81B80">
        <w:rPr>
          <w:rFonts w:ascii="Arial" w:hAnsi="Arial" w:cs="Arial"/>
          <w:sz w:val="24"/>
          <w:szCs w:val="24"/>
        </w:rPr>
        <w:t>е решение опубликовать в печатном органе «Вести Бирюльки»</w:t>
      </w:r>
      <w:r w:rsidR="00681F04" w:rsidRPr="00B03701">
        <w:rPr>
          <w:rFonts w:ascii="Arial" w:hAnsi="Arial" w:cs="Arial"/>
          <w:sz w:val="24"/>
          <w:szCs w:val="24"/>
        </w:rPr>
        <w:t xml:space="preserve"> </w:t>
      </w:r>
      <w:r w:rsidR="00A81B80">
        <w:rPr>
          <w:rFonts w:ascii="Arial" w:hAnsi="Arial" w:cs="Arial"/>
          <w:sz w:val="24"/>
          <w:szCs w:val="24"/>
        </w:rPr>
        <w:t xml:space="preserve">и на официальном сайте </w:t>
      </w:r>
      <w:proofErr w:type="spellStart"/>
      <w:r w:rsidR="00A81B80" w:rsidRPr="00A81B80">
        <w:rPr>
          <w:rFonts w:ascii="Arial" w:hAnsi="Arial" w:cs="Arial"/>
          <w:b/>
          <w:sz w:val="24"/>
          <w:szCs w:val="24"/>
        </w:rPr>
        <w:t>бирюльское.рф</w:t>
      </w:r>
      <w:proofErr w:type="spellEnd"/>
      <w:r w:rsidR="00A81B80" w:rsidRPr="00A81B80">
        <w:rPr>
          <w:rFonts w:ascii="Arial" w:hAnsi="Arial" w:cs="Arial"/>
          <w:b/>
          <w:sz w:val="24"/>
          <w:szCs w:val="24"/>
        </w:rPr>
        <w:t>.</w:t>
      </w:r>
    </w:p>
    <w:p w:rsidR="00491607" w:rsidRPr="00B03701" w:rsidRDefault="00491607" w:rsidP="00491607">
      <w:pPr>
        <w:spacing w:after="0" w:line="240" w:lineRule="auto"/>
        <w:ind w:left="142" w:firstLine="567"/>
        <w:jc w:val="both"/>
        <w:rPr>
          <w:rFonts w:ascii="Arial" w:hAnsi="Arial" w:cs="Arial"/>
          <w:sz w:val="24"/>
          <w:szCs w:val="24"/>
        </w:rPr>
      </w:pPr>
    </w:p>
    <w:p w:rsidR="001F1BF6" w:rsidRPr="00B03701" w:rsidRDefault="001F1BF6" w:rsidP="00491607">
      <w:pPr>
        <w:spacing w:after="0" w:line="240" w:lineRule="auto"/>
        <w:ind w:left="142" w:firstLine="567"/>
        <w:jc w:val="both"/>
        <w:rPr>
          <w:rFonts w:ascii="Arial" w:hAnsi="Arial" w:cs="Arial"/>
          <w:sz w:val="24"/>
          <w:szCs w:val="24"/>
        </w:rPr>
      </w:pPr>
    </w:p>
    <w:p w:rsidR="001F1BF6" w:rsidRPr="00B03701" w:rsidRDefault="001F1BF6" w:rsidP="00491607">
      <w:pPr>
        <w:spacing w:after="0" w:line="240" w:lineRule="auto"/>
        <w:ind w:left="142" w:firstLine="142"/>
        <w:jc w:val="both"/>
        <w:rPr>
          <w:rFonts w:ascii="Arial" w:hAnsi="Arial" w:cs="Arial"/>
          <w:sz w:val="24"/>
          <w:szCs w:val="24"/>
        </w:rPr>
      </w:pPr>
      <w:r w:rsidRPr="00B0370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81B80">
        <w:rPr>
          <w:rFonts w:ascii="Arial" w:hAnsi="Arial" w:cs="Arial"/>
          <w:sz w:val="24"/>
          <w:szCs w:val="24"/>
        </w:rPr>
        <w:t>Бирюль</w:t>
      </w:r>
      <w:r w:rsidRPr="00B03701">
        <w:rPr>
          <w:rFonts w:ascii="Arial" w:hAnsi="Arial" w:cs="Arial"/>
          <w:sz w:val="24"/>
          <w:szCs w:val="24"/>
        </w:rPr>
        <w:t>ского</w:t>
      </w:r>
      <w:proofErr w:type="spellEnd"/>
      <w:r w:rsidRPr="00B03701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1F1BF6" w:rsidRPr="00B03701" w:rsidRDefault="001F1BF6" w:rsidP="00491607">
      <w:pPr>
        <w:spacing w:after="0" w:line="240" w:lineRule="auto"/>
        <w:ind w:left="142" w:firstLine="142"/>
        <w:jc w:val="both"/>
        <w:rPr>
          <w:rFonts w:ascii="Arial" w:hAnsi="Arial" w:cs="Arial"/>
          <w:sz w:val="24"/>
          <w:szCs w:val="24"/>
        </w:rPr>
      </w:pPr>
      <w:proofErr w:type="spellStart"/>
      <w:r w:rsidRPr="00B03701">
        <w:rPr>
          <w:rFonts w:ascii="Arial" w:hAnsi="Arial" w:cs="Arial"/>
          <w:sz w:val="24"/>
          <w:szCs w:val="24"/>
        </w:rPr>
        <w:t>Качугского</w:t>
      </w:r>
      <w:proofErr w:type="spellEnd"/>
      <w:r w:rsidRPr="00B03701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1F1BF6" w:rsidRPr="00B03701" w:rsidRDefault="001F1BF6" w:rsidP="00491607">
      <w:pPr>
        <w:spacing w:after="0" w:line="240" w:lineRule="auto"/>
        <w:ind w:left="142" w:firstLine="142"/>
        <w:jc w:val="both"/>
        <w:rPr>
          <w:rFonts w:ascii="Arial" w:hAnsi="Arial" w:cs="Arial"/>
          <w:sz w:val="24"/>
          <w:szCs w:val="24"/>
        </w:rPr>
      </w:pPr>
      <w:r w:rsidRPr="00B03701">
        <w:rPr>
          <w:rFonts w:ascii="Arial" w:hAnsi="Arial" w:cs="Arial"/>
          <w:sz w:val="24"/>
          <w:szCs w:val="24"/>
        </w:rPr>
        <w:t xml:space="preserve">Иркутской области                                           </w:t>
      </w:r>
      <w:r w:rsidR="00A81B80">
        <w:rPr>
          <w:rFonts w:ascii="Arial" w:hAnsi="Arial" w:cs="Arial"/>
          <w:sz w:val="24"/>
          <w:szCs w:val="24"/>
        </w:rPr>
        <w:t xml:space="preserve">                               А.Ю. </w:t>
      </w:r>
      <w:proofErr w:type="spellStart"/>
      <w:r w:rsidR="00A81B80">
        <w:rPr>
          <w:rFonts w:ascii="Arial" w:hAnsi="Arial" w:cs="Arial"/>
          <w:sz w:val="24"/>
          <w:szCs w:val="24"/>
        </w:rPr>
        <w:t>Будревич</w:t>
      </w:r>
      <w:proofErr w:type="spellEnd"/>
    </w:p>
    <w:p w:rsidR="001F1BF6" w:rsidRPr="00B03701" w:rsidRDefault="001F1BF6" w:rsidP="00491607">
      <w:pPr>
        <w:spacing w:after="0" w:line="240" w:lineRule="auto"/>
        <w:ind w:left="142" w:firstLine="142"/>
        <w:jc w:val="both"/>
        <w:rPr>
          <w:rFonts w:ascii="Arial" w:hAnsi="Arial" w:cs="Arial"/>
          <w:sz w:val="24"/>
          <w:szCs w:val="24"/>
        </w:rPr>
      </w:pPr>
    </w:p>
    <w:p w:rsidR="001F1BF6" w:rsidRPr="00A81B80" w:rsidRDefault="00A81B80" w:rsidP="00491607">
      <w:pPr>
        <w:spacing w:after="0" w:line="240" w:lineRule="auto"/>
        <w:ind w:left="142"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Думы </w:t>
      </w:r>
      <w:proofErr w:type="spellStart"/>
      <w:r>
        <w:rPr>
          <w:rFonts w:ascii="Arial" w:hAnsi="Arial" w:cs="Arial"/>
          <w:sz w:val="24"/>
          <w:szCs w:val="24"/>
        </w:rPr>
        <w:t>Бирюль</w:t>
      </w:r>
      <w:r w:rsidR="001F1BF6" w:rsidRPr="00A81B80">
        <w:rPr>
          <w:rFonts w:ascii="Arial" w:hAnsi="Arial" w:cs="Arial"/>
          <w:sz w:val="24"/>
          <w:szCs w:val="24"/>
        </w:rPr>
        <w:t>ского</w:t>
      </w:r>
      <w:proofErr w:type="spellEnd"/>
      <w:r w:rsidR="001F1BF6" w:rsidRPr="00A81B80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1F1BF6" w:rsidRPr="00A81B80" w:rsidRDefault="001F1BF6" w:rsidP="00491607">
      <w:pPr>
        <w:spacing w:after="0" w:line="240" w:lineRule="auto"/>
        <w:ind w:left="142" w:firstLine="142"/>
        <w:jc w:val="both"/>
        <w:rPr>
          <w:rFonts w:ascii="Arial" w:hAnsi="Arial" w:cs="Arial"/>
          <w:sz w:val="24"/>
          <w:szCs w:val="24"/>
        </w:rPr>
      </w:pPr>
      <w:proofErr w:type="spellStart"/>
      <w:r w:rsidRPr="00A81B80">
        <w:rPr>
          <w:rFonts w:ascii="Arial" w:hAnsi="Arial" w:cs="Arial"/>
          <w:sz w:val="24"/>
          <w:szCs w:val="24"/>
        </w:rPr>
        <w:t>Качугского</w:t>
      </w:r>
      <w:proofErr w:type="spellEnd"/>
      <w:r w:rsidRPr="00A81B80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1F1BF6" w:rsidRPr="00A81B80" w:rsidRDefault="001F1BF6" w:rsidP="00491607">
      <w:pPr>
        <w:spacing w:after="0" w:line="240" w:lineRule="auto"/>
        <w:ind w:left="142" w:firstLine="142"/>
        <w:jc w:val="both"/>
        <w:rPr>
          <w:rFonts w:ascii="Arial" w:hAnsi="Arial" w:cs="Arial"/>
          <w:sz w:val="24"/>
          <w:szCs w:val="24"/>
        </w:rPr>
      </w:pPr>
      <w:r w:rsidRPr="00A81B80">
        <w:rPr>
          <w:rFonts w:ascii="Arial" w:hAnsi="Arial" w:cs="Arial"/>
          <w:sz w:val="24"/>
          <w:szCs w:val="24"/>
        </w:rPr>
        <w:t xml:space="preserve">Иркутской области                                           </w:t>
      </w:r>
      <w:r w:rsidR="006C1791">
        <w:rPr>
          <w:rFonts w:ascii="Arial" w:hAnsi="Arial" w:cs="Arial"/>
          <w:sz w:val="24"/>
          <w:szCs w:val="24"/>
        </w:rPr>
        <w:t xml:space="preserve">                               А.Ю. </w:t>
      </w:r>
      <w:proofErr w:type="spellStart"/>
      <w:r w:rsidR="006C1791">
        <w:rPr>
          <w:rFonts w:ascii="Arial" w:hAnsi="Arial" w:cs="Arial"/>
          <w:sz w:val="24"/>
          <w:szCs w:val="24"/>
        </w:rPr>
        <w:t>Будревич</w:t>
      </w:r>
      <w:proofErr w:type="spellEnd"/>
    </w:p>
    <w:p w:rsidR="001F1BF6" w:rsidRDefault="001F1BF6" w:rsidP="00491607">
      <w:pPr>
        <w:spacing w:after="0" w:line="240" w:lineRule="auto"/>
        <w:ind w:left="142" w:firstLine="142"/>
        <w:jc w:val="both"/>
        <w:rPr>
          <w:rFonts w:ascii="Arial" w:hAnsi="Arial" w:cs="Arial"/>
          <w:sz w:val="24"/>
          <w:szCs w:val="24"/>
        </w:rPr>
      </w:pPr>
    </w:p>
    <w:p w:rsidR="000372F6" w:rsidRDefault="000372F6" w:rsidP="00491607">
      <w:pPr>
        <w:spacing w:after="0" w:line="240" w:lineRule="auto"/>
        <w:ind w:left="142" w:firstLine="142"/>
        <w:jc w:val="both"/>
        <w:rPr>
          <w:rFonts w:ascii="Arial" w:hAnsi="Arial" w:cs="Arial"/>
          <w:sz w:val="24"/>
          <w:szCs w:val="24"/>
        </w:rPr>
      </w:pPr>
    </w:p>
    <w:p w:rsidR="000372F6" w:rsidRPr="000372F6" w:rsidRDefault="000372F6" w:rsidP="000372F6">
      <w:pPr>
        <w:spacing w:after="0" w:line="276" w:lineRule="auto"/>
        <w:jc w:val="right"/>
        <w:rPr>
          <w:rFonts w:ascii="Courier New" w:eastAsia="Times New Roman" w:hAnsi="Courier New" w:cs="Courier New"/>
          <w:lang w:eastAsia="ru-RU"/>
        </w:rPr>
      </w:pPr>
      <w:r w:rsidRPr="000372F6">
        <w:rPr>
          <w:rFonts w:ascii="Courier New" w:eastAsia="Times New Roman" w:hAnsi="Courier New" w:cs="Courier New"/>
          <w:lang w:eastAsia="ru-RU"/>
        </w:rPr>
        <w:t xml:space="preserve">Приложение </w:t>
      </w:r>
    </w:p>
    <w:p w:rsidR="000372F6" w:rsidRPr="000372F6" w:rsidRDefault="000372F6" w:rsidP="000372F6">
      <w:pPr>
        <w:spacing w:after="0" w:line="276" w:lineRule="auto"/>
        <w:jc w:val="right"/>
        <w:rPr>
          <w:rFonts w:ascii="Courier New" w:eastAsia="Times New Roman" w:hAnsi="Courier New" w:cs="Courier New"/>
          <w:lang w:eastAsia="ru-RU"/>
        </w:rPr>
      </w:pPr>
      <w:r w:rsidRPr="000372F6">
        <w:rPr>
          <w:rFonts w:ascii="Courier New" w:eastAsia="Times New Roman" w:hAnsi="Courier New" w:cs="Courier New"/>
          <w:lang w:eastAsia="ru-RU"/>
        </w:rPr>
        <w:t xml:space="preserve">к решению Думы </w:t>
      </w:r>
    </w:p>
    <w:p w:rsidR="000372F6" w:rsidRPr="000372F6" w:rsidRDefault="000372F6" w:rsidP="000372F6">
      <w:pPr>
        <w:spacing w:after="0" w:line="276" w:lineRule="auto"/>
        <w:jc w:val="right"/>
        <w:rPr>
          <w:rFonts w:ascii="Courier New" w:eastAsia="Times New Roman" w:hAnsi="Courier New" w:cs="Courier New"/>
          <w:lang w:eastAsia="ru-RU"/>
        </w:rPr>
      </w:pPr>
      <w:proofErr w:type="spellStart"/>
      <w:r w:rsidRPr="000372F6">
        <w:rPr>
          <w:rFonts w:ascii="Courier New" w:eastAsia="Times New Roman" w:hAnsi="Courier New" w:cs="Courier New"/>
          <w:lang w:eastAsia="ru-RU"/>
        </w:rPr>
        <w:t>Бирюльского</w:t>
      </w:r>
      <w:proofErr w:type="spellEnd"/>
      <w:r w:rsidRPr="000372F6">
        <w:rPr>
          <w:rFonts w:ascii="Courier New" w:eastAsia="Times New Roman" w:hAnsi="Courier New" w:cs="Courier New"/>
          <w:lang w:eastAsia="ru-RU"/>
        </w:rPr>
        <w:t xml:space="preserve"> сельского поселения</w:t>
      </w:r>
    </w:p>
    <w:p w:rsidR="000372F6" w:rsidRPr="000372F6" w:rsidRDefault="000372F6" w:rsidP="000372F6">
      <w:pPr>
        <w:spacing w:after="0" w:line="276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 04 июня  2024 г. № 138</w:t>
      </w:r>
    </w:p>
    <w:p w:rsidR="000372F6" w:rsidRPr="000372F6" w:rsidRDefault="000372F6" w:rsidP="00037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F6" w:rsidRPr="000372F6" w:rsidRDefault="000372F6" w:rsidP="000372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72F6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0372F6" w:rsidRPr="000372F6" w:rsidRDefault="000372F6" w:rsidP="000372F6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учета предложений по вопросу преобразования муниципальных образований </w:t>
      </w:r>
      <w:proofErr w:type="spell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>Качугского</w:t>
      </w:r>
      <w:proofErr w:type="spellEnd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муниципального образования «</w:t>
      </w:r>
      <w:proofErr w:type="spell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>Качугский</w:t>
      </w:r>
      <w:proofErr w:type="spellEnd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путем их объединения без изменения границ иных муниципальных образований с созданием вновь образованного муниципального образования – </w:t>
      </w:r>
      <w:proofErr w:type="spell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>Качугский</w:t>
      </w:r>
      <w:proofErr w:type="spellEnd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округ Иркутской области </w:t>
      </w: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>и участия граждан в его обсуждении</w:t>
      </w:r>
    </w:p>
    <w:p w:rsidR="000372F6" w:rsidRPr="000372F6" w:rsidRDefault="000372F6" w:rsidP="000372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72F6" w:rsidRPr="000372F6" w:rsidRDefault="000372F6" w:rsidP="000372F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372F6" w:rsidRPr="000372F6" w:rsidRDefault="000372F6" w:rsidP="000372F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372F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0372F6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учета предложений по вопросу преобразования муниципальных образований </w:t>
      </w:r>
      <w:proofErr w:type="spell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>Качугского</w:t>
      </w:r>
      <w:proofErr w:type="spellEnd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муниципального образования «</w:t>
      </w:r>
      <w:proofErr w:type="spell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>Качугский</w:t>
      </w:r>
      <w:proofErr w:type="spellEnd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путем их объединения без изменения границ иных муниципальных образований с созданием вновь образованного муниципального образования – </w:t>
      </w:r>
      <w:proofErr w:type="spell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>Качугский</w:t>
      </w:r>
      <w:proofErr w:type="spellEnd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округ Иркутской области </w:t>
      </w: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участия граждан в его обсуждении (далее - Порядок) разработан в соответствии с Федеральным законом от 6 октября 2003 года № 131-ФЗ «Об общих принципах организации</w:t>
      </w:r>
      <w:proofErr w:type="gramEnd"/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местного самоуправления в Российской Федерации».  </w:t>
      </w:r>
    </w:p>
    <w:p w:rsidR="000372F6" w:rsidRPr="000372F6" w:rsidRDefault="000372F6" w:rsidP="000372F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2F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</w:t>
      </w:r>
      <w:r w:rsidRPr="000372F6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Предложения граждан по вопросу преобразования муниципальных образований </w:t>
      </w:r>
      <w:proofErr w:type="spell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>Качугского</w:t>
      </w:r>
      <w:proofErr w:type="spellEnd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муниципального образования «</w:t>
      </w:r>
      <w:proofErr w:type="spell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>Качугский</w:t>
      </w:r>
      <w:proofErr w:type="spellEnd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путем их объединения без изменения границ иных муниципальных образований с созданием вновь образованного муниципального образования – </w:t>
      </w:r>
      <w:proofErr w:type="spell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>Качугский</w:t>
      </w:r>
      <w:proofErr w:type="spellEnd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округ Иркутской области</w:t>
      </w: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и участие граждан в его обсуждении должны соответствовать Конституции Российской Федерации, федеральному законодательству и законодательству Иркутской области.</w:t>
      </w:r>
      <w:proofErr w:type="gramEnd"/>
    </w:p>
    <w:p w:rsidR="000372F6" w:rsidRPr="000372F6" w:rsidRDefault="000372F6" w:rsidP="000372F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proofErr w:type="gramStart"/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Предложения граждан по </w:t>
      </w:r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вопросу преобразования муниципальных образований </w:t>
      </w:r>
      <w:proofErr w:type="spell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>Качугского</w:t>
      </w:r>
      <w:proofErr w:type="spellEnd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муниципального образования «</w:t>
      </w:r>
      <w:proofErr w:type="spell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>Качугский</w:t>
      </w:r>
      <w:proofErr w:type="spellEnd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путем их объединения без изменения границ иных муниципальных образований с созданием вновь образованного муниципального образования – </w:t>
      </w:r>
      <w:proofErr w:type="spell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>Качугский</w:t>
      </w:r>
      <w:proofErr w:type="spellEnd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округ Иркутской области </w:t>
      </w: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>и участие граждан в его обсуждении должны быть внесены с соблюдением порядка, сроков и формы, предусмотренных настоящим Порядком.</w:t>
      </w:r>
      <w:proofErr w:type="gramEnd"/>
    </w:p>
    <w:p w:rsidR="000372F6" w:rsidRPr="000372F6" w:rsidRDefault="000372F6" w:rsidP="000372F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>3.</w:t>
      </w: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ab/>
        <w:t xml:space="preserve">Предложения по </w:t>
      </w:r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вопросу преобразования муниципальных образований </w:t>
      </w:r>
      <w:proofErr w:type="spell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>Качугского</w:t>
      </w:r>
      <w:proofErr w:type="spellEnd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муниципального образования «</w:t>
      </w:r>
      <w:proofErr w:type="spell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>Качугский</w:t>
      </w:r>
      <w:proofErr w:type="spellEnd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путем их объединения без изменения границ иных муниципальных образований с созданием вновь образованного муниципального образования – </w:t>
      </w:r>
      <w:proofErr w:type="spell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>Качугский</w:t>
      </w:r>
      <w:proofErr w:type="spellEnd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округ Иркутской области</w:t>
      </w: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должны быть оформлены по следующей форме:</w:t>
      </w:r>
    </w:p>
    <w:p w:rsidR="000372F6" w:rsidRPr="000372F6" w:rsidRDefault="000372F6" w:rsidP="000372F6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372F6" w:rsidRPr="000372F6" w:rsidRDefault="000372F6" w:rsidP="000372F6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Предложения </w:t>
      </w:r>
    </w:p>
    <w:p w:rsidR="000372F6" w:rsidRPr="000372F6" w:rsidRDefault="000372F6" w:rsidP="000372F6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по </w:t>
      </w:r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вопросу преобразования муниципальных образований </w:t>
      </w:r>
      <w:proofErr w:type="spell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>Качугского</w:t>
      </w:r>
      <w:proofErr w:type="spellEnd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муниципального образования «</w:t>
      </w:r>
      <w:proofErr w:type="spell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>Качугский</w:t>
      </w:r>
      <w:proofErr w:type="spellEnd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путем их объединения без изменения границ иных муниципальных образований с созданием вновь образованного муниципального образования – </w:t>
      </w:r>
      <w:proofErr w:type="spell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>Качугский</w:t>
      </w:r>
      <w:proofErr w:type="spellEnd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округ Иркутской области </w:t>
      </w: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</w:p>
    <w:p w:rsidR="000372F6" w:rsidRPr="000372F6" w:rsidRDefault="000372F6" w:rsidP="000372F6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08"/>
        <w:gridCol w:w="4379"/>
      </w:tblGrid>
      <w:tr w:rsidR="000372F6" w:rsidRPr="000372F6" w:rsidTr="000372F6">
        <w:trPr>
          <w:trHeight w:val="122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F6" w:rsidRPr="000372F6" w:rsidRDefault="000372F6" w:rsidP="000372F6">
            <w:pPr>
              <w:spacing w:after="0" w:line="256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0372F6">
              <w:rPr>
                <w:rFonts w:ascii="Arial" w:eastAsia="Times New Roman" w:hAnsi="Arial" w:cs="Arial"/>
                <w:iCs/>
                <w:sz w:val="24"/>
                <w:szCs w:val="24"/>
              </w:rPr>
              <w:t>№</w:t>
            </w:r>
          </w:p>
          <w:p w:rsidR="000372F6" w:rsidRPr="000372F6" w:rsidRDefault="000372F6" w:rsidP="000372F6">
            <w:pPr>
              <w:spacing w:after="0" w:line="256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proofErr w:type="gramStart"/>
            <w:r w:rsidRPr="000372F6">
              <w:rPr>
                <w:rFonts w:ascii="Arial" w:eastAsia="Times New Roman" w:hAnsi="Arial" w:cs="Arial"/>
                <w:iCs/>
                <w:sz w:val="24"/>
                <w:szCs w:val="24"/>
              </w:rPr>
              <w:t>п</w:t>
            </w:r>
            <w:proofErr w:type="gramEnd"/>
            <w:r w:rsidRPr="000372F6">
              <w:rPr>
                <w:rFonts w:ascii="Arial" w:eastAsia="Times New Roman" w:hAnsi="Arial" w:cs="Arial"/>
                <w:iCs/>
                <w:sz w:val="24"/>
                <w:szCs w:val="24"/>
              </w:rPr>
              <w:t>/п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F6" w:rsidRPr="000372F6" w:rsidRDefault="000372F6" w:rsidP="000372F6">
            <w:pPr>
              <w:spacing w:after="0" w:line="256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</w:pPr>
            <w:r w:rsidRPr="000372F6">
              <w:rPr>
                <w:rFonts w:ascii="Arial" w:eastAsia="Times New Roman" w:hAnsi="Arial" w:cs="Arial"/>
                <w:iCs/>
                <w:sz w:val="24"/>
                <w:szCs w:val="24"/>
              </w:rPr>
              <w:t>Предложение</w:t>
            </w:r>
            <w:r w:rsidRPr="000372F6">
              <w:rPr>
                <w:rFonts w:ascii="Arial" w:eastAsia="Times New Roman" w:hAnsi="Arial" w:cs="Arial"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F6" w:rsidRPr="000372F6" w:rsidRDefault="000372F6" w:rsidP="000372F6">
            <w:pPr>
              <w:spacing w:after="0" w:line="256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0372F6">
              <w:rPr>
                <w:rFonts w:ascii="Arial" w:eastAsia="Times New Roman" w:hAnsi="Arial" w:cs="Arial"/>
                <w:iCs/>
                <w:sz w:val="24"/>
                <w:szCs w:val="24"/>
              </w:rPr>
              <w:t>Обоснование указанного предложения</w:t>
            </w:r>
          </w:p>
        </w:tc>
      </w:tr>
      <w:tr w:rsidR="000372F6" w:rsidRPr="000372F6" w:rsidTr="000372F6">
        <w:trPr>
          <w:trHeight w:val="30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F6" w:rsidRPr="000372F6" w:rsidRDefault="000372F6" w:rsidP="000372F6">
            <w:pPr>
              <w:spacing w:after="0" w:line="256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0372F6">
              <w:rPr>
                <w:rFonts w:ascii="Arial" w:eastAsia="Times New Roman" w:hAnsi="Arial" w:cs="Arial"/>
                <w:iCs/>
                <w:sz w:val="24"/>
                <w:szCs w:val="24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F6" w:rsidRPr="000372F6" w:rsidRDefault="000372F6" w:rsidP="000372F6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2F6" w:rsidRPr="000372F6" w:rsidRDefault="000372F6" w:rsidP="000372F6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372F6" w:rsidRPr="000372F6" w:rsidTr="000372F6">
        <w:trPr>
          <w:trHeight w:val="39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6" w:rsidRPr="000372F6" w:rsidRDefault="000372F6" w:rsidP="000372F6">
            <w:pPr>
              <w:spacing w:after="0" w:line="256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6" w:rsidRPr="000372F6" w:rsidRDefault="000372F6" w:rsidP="000372F6">
            <w:pPr>
              <w:spacing w:after="0" w:line="256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F6" w:rsidRPr="000372F6" w:rsidRDefault="000372F6" w:rsidP="000372F6">
            <w:pPr>
              <w:spacing w:after="0" w:line="256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</w:p>
        </w:tc>
      </w:tr>
    </w:tbl>
    <w:p w:rsidR="000372F6" w:rsidRPr="000372F6" w:rsidRDefault="000372F6" w:rsidP="00037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2F6">
        <w:rPr>
          <w:rFonts w:ascii="Arial" w:eastAsia="Times New Roman" w:hAnsi="Arial" w:cs="Arial"/>
          <w:sz w:val="24"/>
          <w:szCs w:val="24"/>
          <w:lang w:eastAsia="ru-RU"/>
        </w:rPr>
        <w:t>Фамилия, имя отчество гражданина____________________________________</w:t>
      </w:r>
    </w:p>
    <w:p w:rsidR="000372F6" w:rsidRPr="000372F6" w:rsidRDefault="000372F6" w:rsidP="00037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2F6">
        <w:rPr>
          <w:rFonts w:ascii="Arial" w:eastAsia="Times New Roman" w:hAnsi="Arial" w:cs="Arial"/>
          <w:sz w:val="24"/>
          <w:szCs w:val="24"/>
          <w:lang w:eastAsia="ru-RU"/>
        </w:rPr>
        <w:t>Год рождения______________________________________________________</w:t>
      </w:r>
    </w:p>
    <w:p w:rsidR="000372F6" w:rsidRPr="000372F6" w:rsidRDefault="000372F6" w:rsidP="00037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2F6">
        <w:rPr>
          <w:rFonts w:ascii="Arial" w:eastAsia="Times New Roman" w:hAnsi="Arial" w:cs="Arial"/>
          <w:sz w:val="24"/>
          <w:szCs w:val="24"/>
          <w:lang w:eastAsia="ru-RU"/>
        </w:rPr>
        <w:t>Адрес проживания (регистрации)______________________________________</w:t>
      </w:r>
    </w:p>
    <w:p w:rsidR="000372F6" w:rsidRPr="000372F6" w:rsidRDefault="000372F6" w:rsidP="00037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72F6">
        <w:rPr>
          <w:rFonts w:ascii="Arial" w:eastAsia="Times New Roman" w:hAnsi="Arial" w:cs="Arial"/>
          <w:sz w:val="24"/>
          <w:szCs w:val="24"/>
          <w:lang w:eastAsia="ru-RU"/>
        </w:rPr>
        <w:t>Личная подпись и дата_______________________________________________</w:t>
      </w:r>
    </w:p>
    <w:p w:rsidR="000372F6" w:rsidRPr="000372F6" w:rsidRDefault="000372F6" w:rsidP="000372F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7337" w:rsidRDefault="000372F6" w:rsidP="000372F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>4.</w:t>
      </w: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ab/>
      </w:r>
      <w:proofErr w:type="gramStart"/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Предложения граждан по </w:t>
      </w:r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вопросу преобразования муниципальных образований </w:t>
      </w:r>
      <w:proofErr w:type="spell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>Качугского</w:t>
      </w:r>
      <w:proofErr w:type="spellEnd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муниципального образования «</w:t>
      </w:r>
      <w:proofErr w:type="spell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>Качугский</w:t>
      </w:r>
      <w:proofErr w:type="spellEnd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путем их объединения без изменения границ иных муниципальных образований с созданием вновь образованного муниципального образования – </w:t>
      </w:r>
      <w:proofErr w:type="spellStart"/>
      <w:r w:rsidRPr="000372F6">
        <w:rPr>
          <w:rFonts w:ascii="Arial" w:eastAsia="Times New Roman" w:hAnsi="Arial" w:cs="Arial"/>
          <w:sz w:val="24"/>
          <w:szCs w:val="24"/>
          <w:lang w:eastAsia="ru-RU"/>
        </w:rPr>
        <w:t>Качугский</w:t>
      </w:r>
      <w:proofErr w:type="spellEnd"/>
      <w:r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округ Иркутской области </w:t>
      </w: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>принимаются в рабочие дни с 08-00 часов до 17-00 часов, перерыв на обед с 12-00 часов до 13-00 часов по адресу:</w:t>
      </w:r>
      <w:proofErr w:type="gramEnd"/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Иркутская область,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ru-RU"/>
        </w:rPr>
        <w:t>Качугский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ru-RU"/>
        </w:rPr>
        <w:t>.Б</w:t>
      </w:r>
      <w:proofErr w:type="gramEnd"/>
      <w:r>
        <w:rPr>
          <w:rFonts w:ascii="Arial" w:eastAsia="Times New Roman" w:hAnsi="Arial" w:cs="Arial"/>
          <w:iCs/>
          <w:sz w:val="24"/>
          <w:szCs w:val="24"/>
          <w:lang w:eastAsia="ru-RU"/>
        </w:rPr>
        <w:t>ирюлька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ru-RU"/>
        </w:rPr>
        <w:t>ул.Ленина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41 пом.</w:t>
      </w:r>
      <w:r w:rsidR="002F733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ru-RU"/>
        </w:rPr>
        <w:t>2</w:t>
      </w:r>
      <w:r w:rsidR="002F733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>(3</w:t>
      </w:r>
      <w:r w:rsidR="002F7337">
        <w:rPr>
          <w:rFonts w:ascii="Arial" w:eastAsia="Times New Roman" w:hAnsi="Arial" w:cs="Arial"/>
          <w:iCs/>
          <w:sz w:val="24"/>
          <w:szCs w:val="24"/>
          <w:lang w:eastAsia="ru-RU"/>
        </w:rPr>
        <w:t>95-40) 93-2-49</w:t>
      </w: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>, либо могут быть нап</w:t>
      </w:r>
      <w:r w:rsidR="002F7337">
        <w:rPr>
          <w:rFonts w:ascii="Arial" w:eastAsia="Times New Roman" w:hAnsi="Arial" w:cs="Arial"/>
          <w:iCs/>
          <w:sz w:val="24"/>
          <w:szCs w:val="24"/>
          <w:lang w:eastAsia="ru-RU"/>
        </w:rPr>
        <w:t>равлены почтой по адресу: 666220</w:t>
      </w: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>, Ирк</w:t>
      </w:r>
      <w:r w:rsidR="002F733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утская область, </w:t>
      </w:r>
      <w:proofErr w:type="spellStart"/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>Качуг</w:t>
      </w:r>
      <w:r w:rsidR="002F7337">
        <w:rPr>
          <w:rFonts w:ascii="Arial" w:eastAsia="Times New Roman" w:hAnsi="Arial" w:cs="Arial"/>
          <w:iCs/>
          <w:sz w:val="24"/>
          <w:szCs w:val="24"/>
          <w:lang w:eastAsia="ru-RU"/>
        </w:rPr>
        <w:t>ский</w:t>
      </w:r>
      <w:proofErr w:type="spellEnd"/>
      <w:r w:rsidR="002F733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район</w:t>
      </w: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>,</w:t>
      </w:r>
      <w:r w:rsidR="002F733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proofErr w:type="spellStart"/>
      <w:r w:rsidR="002F7337">
        <w:rPr>
          <w:rFonts w:ascii="Arial" w:eastAsia="Times New Roman" w:hAnsi="Arial" w:cs="Arial"/>
          <w:iCs/>
          <w:sz w:val="24"/>
          <w:szCs w:val="24"/>
          <w:lang w:eastAsia="ru-RU"/>
        </w:rPr>
        <w:t>с.Бирюлька</w:t>
      </w:r>
      <w:proofErr w:type="spellEnd"/>
      <w:r w:rsidR="002F733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ул. Ленина 41 пом. 2</w:t>
      </w: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</w:t>
      </w:r>
      <w:r w:rsidR="002F733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Администрация </w:t>
      </w:r>
      <w:proofErr w:type="spellStart"/>
      <w:r w:rsidR="002F7337">
        <w:rPr>
          <w:rFonts w:ascii="Arial" w:eastAsia="Times New Roman" w:hAnsi="Arial" w:cs="Arial"/>
          <w:iCs/>
          <w:sz w:val="24"/>
          <w:szCs w:val="24"/>
          <w:lang w:eastAsia="ru-RU"/>
        </w:rPr>
        <w:t>Бирюльского</w:t>
      </w:r>
      <w:proofErr w:type="spellEnd"/>
      <w:r w:rsidR="002F733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поселения.</w:t>
      </w:r>
    </w:p>
    <w:p w:rsidR="000372F6" w:rsidRPr="000372F6" w:rsidRDefault="000372F6" w:rsidP="000372F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>5.</w:t>
      </w: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ab/>
        <w:t xml:space="preserve">Все поступившие предложения подлежат </w:t>
      </w:r>
      <w:r w:rsidRPr="00EE405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регистрации </w:t>
      </w:r>
      <w:r w:rsidR="002F7337" w:rsidRPr="00EE405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Администрацией </w:t>
      </w:r>
      <w:proofErr w:type="spellStart"/>
      <w:r w:rsidR="002F7337" w:rsidRPr="00EE405D">
        <w:rPr>
          <w:rFonts w:ascii="Arial" w:eastAsia="Times New Roman" w:hAnsi="Arial" w:cs="Arial"/>
          <w:iCs/>
          <w:sz w:val="24"/>
          <w:szCs w:val="24"/>
          <w:lang w:eastAsia="ru-RU"/>
        </w:rPr>
        <w:t>Бирюльского</w:t>
      </w:r>
      <w:proofErr w:type="spellEnd"/>
      <w:r w:rsidR="002F7337" w:rsidRPr="00EE405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</w:t>
      </w:r>
      <w:proofErr w:type="gramStart"/>
      <w:r w:rsidR="002F7337" w:rsidRPr="00EE405D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  <w:proofErr w:type="gramEnd"/>
      <w:r w:rsidR="002F7337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proofErr w:type="gramStart"/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>к</w:t>
      </w:r>
      <w:proofErr w:type="gramEnd"/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>ак входящая корреспонденция.</w:t>
      </w:r>
    </w:p>
    <w:p w:rsidR="000372F6" w:rsidRPr="000372F6" w:rsidRDefault="000372F6" w:rsidP="000372F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>6.</w:t>
      </w: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ab/>
        <w:t>Срок приема предложений граждан</w:t>
      </w:r>
      <w:r w:rsidR="00B64DE8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устанавливается до 17-00 час. 1</w:t>
      </w: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>8 июня 2024 г.</w:t>
      </w:r>
    </w:p>
    <w:p w:rsidR="000372F6" w:rsidRPr="000372F6" w:rsidRDefault="000372F6" w:rsidP="000372F6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7.</w:t>
      </w:r>
      <w:r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ab/>
        <w:t>По истечении срока приема предложений производится обобщение и анализ поступивших предложений.</w:t>
      </w:r>
    </w:p>
    <w:p w:rsidR="000372F6" w:rsidRPr="000372F6" w:rsidRDefault="00EE405D" w:rsidP="000372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E405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Администрация </w:t>
      </w:r>
      <w:proofErr w:type="spellStart"/>
      <w:r w:rsidR="00B64DE8" w:rsidRPr="00EE405D">
        <w:rPr>
          <w:rFonts w:ascii="Arial" w:eastAsia="Times New Roman" w:hAnsi="Arial" w:cs="Arial"/>
          <w:iCs/>
          <w:sz w:val="24"/>
          <w:szCs w:val="24"/>
          <w:lang w:eastAsia="ru-RU"/>
        </w:rPr>
        <w:t>Бирюльского</w:t>
      </w:r>
      <w:proofErr w:type="spellEnd"/>
      <w:r w:rsidR="00B64DE8" w:rsidRPr="00EE405D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сельского поселения</w:t>
      </w:r>
      <w:r w:rsidR="000372F6"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 письменной форме сообщает гражданам, направившим предложения по </w:t>
      </w:r>
      <w:r w:rsidR="000372F6"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вопросу преобразования муниципальных образований </w:t>
      </w:r>
      <w:proofErr w:type="spellStart"/>
      <w:r w:rsidR="000372F6" w:rsidRPr="000372F6">
        <w:rPr>
          <w:rFonts w:ascii="Arial" w:eastAsia="Times New Roman" w:hAnsi="Arial" w:cs="Arial"/>
          <w:sz w:val="24"/>
          <w:szCs w:val="24"/>
          <w:lang w:eastAsia="ru-RU"/>
        </w:rPr>
        <w:t>Качугского</w:t>
      </w:r>
      <w:proofErr w:type="spellEnd"/>
      <w:r w:rsidR="000372F6"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муниципального образования «</w:t>
      </w:r>
      <w:proofErr w:type="spellStart"/>
      <w:r w:rsidR="000372F6" w:rsidRPr="000372F6">
        <w:rPr>
          <w:rFonts w:ascii="Arial" w:eastAsia="Times New Roman" w:hAnsi="Arial" w:cs="Arial"/>
          <w:sz w:val="24"/>
          <w:szCs w:val="24"/>
          <w:lang w:eastAsia="ru-RU"/>
        </w:rPr>
        <w:t>Качугский</w:t>
      </w:r>
      <w:proofErr w:type="spellEnd"/>
      <w:r w:rsidR="000372F6"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район» путем их объединения без изменения границ иных муниципальных образований с созданием вновь образованного муниципального образования – </w:t>
      </w:r>
      <w:proofErr w:type="spellStart"/>
      <w:r w:rsidR="000372F6" w:rsidRPr="000372F6">
        <w:rPr>
          <w:rFonts w:ascii="Arial" w:eastAsia="Times New Roman" w:hAnsi="Arial" w:cs="Arial"/>
          <w:sz w:val="24"/>
          <w:szCs w:val="24"/>
          <w:lang w:eastAsia="ru-RU"/>
        </w:rPr>
        <w:t>Качугский</w:t>
      </w:r>
      <w:proofErr w:type="spellEnd"/>
      <w:r w:rsidR="000372F6" w:rsidRPr="000372F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округ Иркутской области </w:t>
      </w:r>
      <w:r w:rsidR="000372F6" w:rsidRPr="000372F6">
        <w:rPr>
          <w:rFonts w:ascii="Arial" w:eastAsia="Times New Roman" w:hAnsi="Arial" w:cs="Arial"/>
          <w:iCs/>
          <w:sz w:val="24"/>
          <w:szCs w:val="24"/>
          <w:lang w:eastAsia="ru-RU"/>
        </w:rPr>
        <w:t>о результатах рассмотрения их предложений не позднее 30 дней со дня регистрации таких предложений.</w:t>
      </w:r>
      <w:proofErr w:type="gramEnd"/>
    </w:p>
    <w:p w:rsidR="000372F6" w:rsidRPr="000372F6" w:rsidRDefault="000372F6" w:rsidP="000372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72F6" w:rsidRPr="000372F6" w:rsidRDefault="000372F6" w:rsidP="000372F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72F6" w:rsidRPr="000372F6" w:rsidRDefault="000372F6" w:rsidP="00491607">
      <w:pPr>
        <w:spacing w:after="0" w:line="240" w:lineRule="auto"/>
        <w:ind w:left="142" w:firstLine="142"/>
        <w:jc w:val="both"/>
        <w:rPr>
          <w:rFonts w:ascii="Arial" w:hAnsi="Arial" w:cs="Arial"/>
          <w:sz w:val="24"/>
          <w:szCs w:val="24"/>
        </w:rPr>
      </w:pPr>
    </w:p>
    <w:sectPr w:rsidR="000372F6" w:rsidRPr="000372F6" w:rsidSect="00606A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83376"/>
    <w:multiLevelType w:val="hybridMultilevel"/>
    <w:tmpl w:val="F55E98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6657ADA"/>
    <w:multiLevelType w:val="hybridMultilevel"/>
    <w:tmpl w:val="C834E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FA"/>
    <w:rsid w:val="000372F6"/>
    <w:rsid w:val="001B754A"/>
    <w:rsid w:val="001F1BF6"/>
    <w:rsid w:val="002843A5"/>
    <w:rsid w:val="002F7337"/>
    <w:rsid w:val="00313A65"/>
    <w:rsid w:val="00491607"/>
    <w:rsid w:val="004A48C7"/>
    <w:rsid w:val="00557EAB"/>
    <w:rsid w:val="00606A3A"/>
    <w:rsid w:val="00607BCB"/>
    <w:rsid w:val="00665E7C"/>
    <w:rsid w:val="00675694"/>
    <w:rsid w:val="00681F04"/>
    <w:rsid w:val="006C1791"/>
    <w:rsid w:val="00727178"/>
    <w:rsid w:val="007336D0"/>
    <w:rsid w:val="00826EC8"/>
    <w:rsid w:val="00A268FA"/>
    <w:rsid w:val="00A81B80"/>
    <w:rsid w:val="00B03701"/>
    <w:rsid w:val="00B34968"/>
    <w:rsid w:val="00B64DE8"/>
    <w:rsid w:val="00BE6750"/>
    <w:rsid w:val="00D842E7"/>
    <w:rsid w:val="00EE405D"/>
    <w:rsid w:val="00F6141E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B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B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7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admin</cp:lastModifiedBy>
  <cp:revision>11</cp:revision>
  <cp:lastPrinted>2024-06-05T03:39:00Z</cp:lastPrinted>
  <dcterms:created xsi:type="dcterms:W3CDTF">2024-05-07T01:40:00Z</dcterms:created>
  <dcterms:modified xsi:type="dcterms:W3CDTF">2024-06-05T04:04:00Z</dcterms:modified>
</cp:coreProperties>
</file>