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49" w:rsidRPr="00B93A16" w:rsidRDefault="008D3849" w:rsidP="008D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3849" w:rsidRPr="00B93A16" w:rsidRDefault="008D3849" w:rsidP="008D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1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D3849" w:rsidRPr="00B93A16" w:rsidRDefault="008D3849" w:rsidP="008D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16">
        <w:rPr>
          <w:rFonts w:ascii="Times New Roman" w:hAnsi="Times New Roman" w:cs="Times New Roman"/>
          <w:b/>
          <w:sz w:val="28"/>
          <w:szCs w:val="28"/>
        </w:rPr>
        <w:t>КАЧУГСКИЙ МУНИЦИПАЛЬНЫЙ РАЙОН</w:t>
      </w:r>
    </w:p>
    <w:p w:rsidR="008D3849" w:rsidRPr="00B93A16" w:rsidRDefault="008D3849" w:rsidP="008D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16">
        <w:rPr>
          <w:rFonts w:ascii="Times New Roman" w:hAnsi="Times New Roman" w:cs="Times New Roman"/>
          <w:b/>
          <w:sz w:val="28"/>
          <w:szCs w:val="28"/>
        </w:rPr>
        <w:t>АДМИНИСТРАЦИЯ БИРЮЛЬСКОГО СЕЛЬСКОГО ПОСЕЛЕНИЯ</w:t>
      </w:r>
    </w:p>
    <w:p w:rsidR="008D3849" w:rsidRDefault="008D3849" w:rsidP="00F0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A1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01612" w:rsidRPr="00F01612" w:rsidRDefault="00F01612" w:rsidP="00F0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849" w:rsidRPr="00F01612" w:rsidRDefault="008D3849" w:rsidP="008D38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F01612" w:rsidRPr="00F01612" w:rsidRDefault="00F01612" w:rsidP="008D38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15.08.2014г                                                                              </w:t>
      </w:r>
      <w:proofErr w:type="spellStart"/>
      <w:r w:rsidRPr="00F0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F0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.Б</w:t>
      </w:r>
      <w:proofErr w:type="gramEnd"/>
      <w:r w:rsidRPr="00F0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ирюлька</w:t>
      </w:r>
      <w:proofErr w:type="spellEnd"/>
    </w:p>
    <w:p w:rsidR="008D3849" w:rsidRPr="00A26F65" w:rsidRDefault="008D3849" w:rsidP="008D38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71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  целевой программе «Профилактика наркомании, противодействия</w:t>
      </w:r>
      <w:r w:rsidRPr="00871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употребления наркотиков и их незаконному обороту на территории Б</w:t>
      </w:r>
      <w:r w:rsidR="00F0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ирюльского сельского поселения» </w:t>
      </w:r>
      <w:r w:rsidRPr="00871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2015г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-2020г</w:t>
      </w:r>
      <w:r w:rsidRPr="00871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D3849" w:rsidRPr="00B93A16" w:rsidRDefault="008D3849" w:rsidP="008D38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755"/>
        <w:gridCol w:w="3214"/>
        <w:gridCol w:w="1393"/>
      </w:tblGrid>
      <w:tr w:rsidR="008D3849" w:rsidRPr="00B93A16" w:rsidTr="00A20519">
        <w:trPr>
          <w:tblCellSpacing w:w="0" w:type="dxa"/>
        </w:trPr>
        <w:tc>
          <w:tcPr>
            <w:tcW w:w="1993" w:type="dxa"/>
            <w:shd w:val="clear" w:color="auto" w:fill="FFFFFF"/>
          </w:tcPr>
          <w:p w:rsidR="008D3849" w:rsidRPr="00B93A16" w:rsidRDefault="008D3849" w:rsidP="00A2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3A5E"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shd w:val="clear" w:color="auto" w:fill="FFFFFF"/>
          </w:tcPr>
          <w:p w:rsidR="008D3849" w:rsidRPr="00B93A16" w:rsidRDefault="008D3849" w:rsidP="00A2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A5E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shd w:val="clear" w:color="auto" w:fill="FFFFFF"/>
          </w:tcPr>
          <w:p w:rsidR="008D3849" w:rsidRPr="00B93A16" w:rsidRDefault="008D3849" w:rsidP="00A205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63A5E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shd w:val="clear" w:color="auto" w:fill="FFFFFF"/>
          </w:tcPr>
          <w:p w:rsidR="008D3849" w:rsidRPr="00B93A16" w:rsidRDefault="008D3849" w:rsidP="00A2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3A5E"/>
                <w:sz w:val="28"/>
                <w:szCs w:val="28"/>
                <w:lang w:eastAsia="ru-RU"/>
              </w:rPr>
            </w:pPr>
          </w:p>
        </w:tc>
      </w:tr>
    </w:tbl>
    <w:p w:rsidR="008D3849" w:rsidRDefault="00F01612" w:rsidP="008D38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 xml:space="preserve">        </w:t>
      </w:r>
      <w:r w:rsidR="008D3849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 xml:space="preserve"> </w:t>
      </w:r>
      <w:r w:rsidR="008D3849" w:rsidRPr="00871439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>В соответствии с  Федеральным законом №3-ФЗ от 08.01.2008 г. « О наркотических средствах и психотропных веществах», Указом Президента РФ от 09.06.2010 г. № 690 « Об утверждении Стратегии государственной антинаркотической политики Российской Федерации до 2020 года,  </w:t>
      </w:r>
      <w:r w:rsidR="008D3849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>в соответствии с п.30 ч.1 ст.14 Федерального закона от 06.10.2003 № 131- ФЗ «Об общих принципах организации местного самоуправления  в Российской Федерации»</w:t>
      </w:r>
      <w:proofErr w:type="gramStart"/>
      <w:r w:rsidR="008D3849" w:rsidRPr="00871439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 xml:space="preserve"> </w:t>
      </w:r>
      <w:r w:rsidR="008D3849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>,</w:t>
      </w:r>
      <w:proofErr w:type="gramEnd"/>
      <w:r w:rsidR="008D3849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 xml:space="preserve"> п.29 ч.1 ст.6 Устава Бирюльского муниципального образования</w:t>
      </w:r>
    </w:p>
    <w:p w:rsidR="008D3849" w:rsidRDefault="008D3849" w:rsidP="008D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>ПОСТАНОВЛЯЮ:</w:t>
      </w:r>
      <w:r w:rsidRPr="008714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 Утвердить целевую программу «Профилактика наркомании, противодействия употребления наркотиков и их незаконному обороту на территории  Бирюльского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2020г»</w:t>
      </w:r>
      <w:proofErr w:type="gramStart"/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рилагается).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Опубликовать настоящее постановление в печатном органе «Вести Бирюльки».</w:t>
      </w:r>
    </w:p>
    <w:p w:rsidR="008D3849" w:rsidRPr="00A26F65" w:rsidRDefault="008D3849" w:rsidP="008D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3.    </w:t>
      </w:r>
      <w:proofErr w:type="gramStart"/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исполнением  настоящего постановления  оставляю за собой.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612" w:rsidRDefault="008D3849" w:rsidP="008D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849" w:rsidRDefault="00F01612" w:rsidP="008D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849"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8D3849" w:rsidRPr="00B93A16" w:rsidRDefault="008D3849" w:rsidP="008D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Бирюльского СП                                            Сергеева Т.Г.</w:t>
      </w:r>
    </w:p>
    <w:p w:rsidR="008D3849" w:rsidRDefault="008D3849" w:rsidP="008D3849">
      <w:pPr>
        <w:rPr>
          <w:rFonts w:ascii="Times New Roman" w:hAnsi="Times New Roman" w:cs="Times New Roman"/>
          <w:sz w:val="28"/>
          <w:szCs w:val="28"/>
        </w:rPr>
      </w:pPr>
    </w:p>
    <w:p w:rsidR="008D3849" w:rsidRDefault="008D3849" w:rsidP="008D3849">
      <w:pPr>
        <w:rPr>
          <w:rFonts w:ascii="Times New Roman" w:hAnsi="Times New Roman" w:cs="Times New Roman"/>
          <w:sz w:val="28"/>
          <w:szCs w:val="28"/>
        </w:rPr>
      </w:pPr>
    </w:p>
    <w:p w:rsidR="008D3849" w:rsidRDefault="00F01612" w:rsidP="00F01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56</w:t>
      </w:r>
    </w:p>
    <w:p w:rsidR="00F01612" w:rsidRPr="00F01612" w:rsidRDefault="00F01612" w:rsidP="00F01612">
      <w:pPr>
        <w:rPr>
          <w:rFonts w:ascii="Times New Roman" w:hAnsi="Times New Roman" w:cs="Times New Roman"/>
          <w:b/>
          <w:sz w:val="28"/>
          <w:szCs w:val="28"/>
        </w:rPr>
      </w:pPr>
    </w:p>
    <w:p w:rsidR="008D3849" w:rsidRDefault="00F01612" w:rsidP="008D38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8D3849" w:rsidRDefault="008D3849" w:rsidP="008D38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849" w:rsidRPr="00967083" w:rsidRDefault="008D3849" w:rsidP="008D38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083">
        <w:rPr>
          <w:rFonts w:ascii="Times New Roman" w:eastAsia="Times New Roman" w:hAnsi="Times New Roman" w:cs="Times New Roman"/>
          <w:color w:val="000000"/>
          <w:lang w:eastAsia="ru-RU"/>
        </w:rPr>
        <w:t>Утверждено:</w:t>
      </w:r>
      <w:r w:rsidRPr="00967083">
        <w:rPr>
          <w:rFonts w:ascii="Times New Roman" w:eastAsia="Times New Roman" w:hAnsi="Times New Roman" w:cs="Times New Roman"/>
          <w:color w:val="000000"/>
          <w:lang w:eastAsia="ru-RU"/>
        </w:rPr>
        <w:br/>
        <w:t>Постановлением Главы</w:t>
      </w:r>
      <w:r w:rsidRPr="00967083">
        <w:rPr>
          <w:rFonts w:ascii="Times New Roman" w:eastAsia="Times New Roman" w:hAnsi="Times New Roman" w:cs="Times New Roman"/>
          <w:color w:val="000000"/>
          <w:lang w:eastAsia="ru-RU"/>
        </w:rPr>
        <w:br/>
        <w:t>Бирюльского</w:t>
      </w:r>
      <w:r w:rsidRPr="00967083">
        <w:rPr>
          <w:rFonts w:ascii="Times New Roman" w:eastAsia="Times New Roman" w:hAnsi="Times New Roman" w:cs="Times New Roman"/>
          <w:color w:val="000000"/>
          <w:lang w:eastAsia="ru-RU"/>
        </w:rPr>
        <w:br/>
        <w:t>сельского поселения</w:t>
      </w:r>
    </w:p>
    <w:p w:rsidR="008D3849" w:rsidRPr="00967083" w:rsidRDefault="008D3849" w:rsidP="008D384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</w:t>
      </w:r>
      <w:r w:rsidRPr="00967083">
        <w:rPr>
          <w:rFonts w:ascii="Times New Roman" w:eastAsia="Times New Roman" w:hAnsi="Times New Roman" w:cs="Times New Roman"/>
          <w:color w:val="000000"/>
          <w:lang w:eastAsia="ru-RU"/>
        </w:rPr>
        <w:t>от 15.08.2014г № 56</w:t>
      </w:r>
      <w:r w:rsidRPr="00967083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</w:t>
      </w:r>
      <w:r w:rsidRPr="000F23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0F23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B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4B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 целевой программы «Профилактика наркомании, противодействия употребления наркотиков и их незаконному обороту на территории Бирюльского сельского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на 2015г- 2020г»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   Полное наименование программы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Целевая программа «Профилактика наркомании, противодействия употребления наркотиков и их незаконному обороту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Бирюльского сельского поселения на 2015 г-2020г»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  Основной разработчик программы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D3849" w:rsidRPr="00F01612" w:rsidRDefault="008D3849" w:rsidP="008D38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Бирюльского сельского поселения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   Цель и задачи программы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 целью является  создание условий для приостановления роста злоупотребления наркотиками и их незаконного оборота, а также сокращение распространения наркомании и связанных с ней преступности и правонарушений.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работы по профилактике распространения наркомании и связанных с ней правонарушений;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поддержка духовно – нравственного, интеллектуального, психологического и физического здоровья подрастающего поколения;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интервенции;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выявление и реабилитация лиц с наркотической зависимостью;</w:t>
      </w:r>
      <w:proofErr w:type="gramEnd"/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роли семьи в вопросах профилактики наркотизации детей и подростков.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Важнейшими целевыми показателями являются: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повышение уровня информированности молодежи в возрасте от 14 до 24 лет по проблемам употребления </w:t>
      </w:r>
      <w:proofErr w:type="spellStart"/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увеличение доли молодежи в возрасте от 14 до 24 лет, вовлеченных в мероприятия, направленные на пропаганду здорового образа жизни.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   Сроки реализации программы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 </w:t>
      </w:r>
    </w:p>
    <w:p w:rsidR="008D3849" w:rsidRPr="00967083" w:rsidRDefault="008D3849" w:rsidP="008D384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D3849" w:rsidRDefault="008D3849" w:rsidP="008D38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2015 -2020 годы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D3849" w:rsidRDefault="008D3849" w:rsidP="008D3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    Исполнители программы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 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Бирюльского  сельского поселения,  участковый инспектор (по согласованию),  Бирюльская средняя общеобразовательная школа (по согласованию), культурно-информационный комплекс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 Бирюльская участковая больница (по согласованию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   Объемы  и источники финансирования программы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средств бюджета Бирюльского сельского поселения, необходимых для реализации программы в 2015г.-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   5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2015 г. – 1,0 тыс. руб.</w:t>
      </w:r>
    </w:p>
    <w:p w:rsidR="008D3849" w:rsidRDefault="008D3849" w:rsidP="008D3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2016г. -   1,0 тыс.руб.</w:t>
      </w:r>
    </w:p>
    <w:p w:rsidR="008D3849" w:rsidRDefault="008D3849" w:rsidP="008D3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2017г  -   1,0 тыс.руб.</w:t>
      </w:r>
    </w:p>
    <w:p w:rsidR="008D3849" w:rsidRDefault="008D3849" w:rsidP="008D3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2018г  -   1,0 тыс.руб.</w:t>
      </w:r>
    </w:p>
    <w:p w:rsidR="008D3849" w:rsidRPr="000F2328" w:rsidRDefault="008D3849" w:rsidP="008D384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2019г  -   1,0 тыс.руб.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 xml:space="preserve"> </w:t>
      </w:r>
      <w:r w:rsidRPr="004B3B56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br/>
      </w:r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7.    </w:t>
      </w:r>
      <w:proofErr w:type="gramStart"/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 ожидаемых результатов реализации программы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будет способствовать: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снижению количества лиц, употребляющих наркотические вещества;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решению проблемы по снижению преступности и правонарушений среди молодежи;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социализации молодежи;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выработке у населения негативного отношения к наркотикам, пропаганде здорового образа жизни;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включению жителей района в общественную работу по профилактике наркомании и иных видов зависимости.</w:t>
      </w:r>
      <w:r w:rsidRPr="009670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br/>
      </w:r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proofErr w:type="gramEnd"/>
      <w:r w:rsidRPr="009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  Механизм реализации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Реализация основных направлений программы предусматривает активное взаимодействие и сотрудничество всех исполнителей программы. Обеспечение  финансовыми, организационными, техническими ресурсами, устанавливаемыми бюджетом сельского поселения.</w:t>
      </w:r>
      <w:r w:rsidRPr="009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3849" w:rsidRDefault="008D3849" w:rsidP="008D3849"/>
    <w:p w:rsidR="008D3849" w:rsidRDefault="008D3849" w:rsidP="008D3849">
      <w:pPr>
        <w:rPr>
          <w:rFonts w:ascii="Times New Roman" w:hAnsi="Times New Roman" w:cs="Times New Roman"/>
          <w:b/>
          <w:sz w:val="28"/>
          <w:szCs w:val="28"/>
        </w:rPr>
      </w:pPr>
    </w:p>
    <w:p w:rsidR="007810A1" w:rsidRDefault="007810A1"/>
    <w:sectPr w:rsidR="007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9"/>
    <w:rsid w:val="001F10CD"/>
    <w:rsid w:val="00405009"/>
    <w:rsid w:val="007810A1"/>
    <w:rsid w:val="008D3849"/>
    <w:rsid w:val="00F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2014-12-12T08:41:00Z</cp:lastPrinted>
  <dcterms:created xsi:type="dcterms:W3CDTF">2014-08-20T04:28:00Z</dcterms:created>
  <dcterms:modified xsi:type="dcterms:W3CDTF">2014-12-12T08:46:00Z</dcterms:modified>
</cp:coreProperties>
</file>