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38" w:rsidRDefault="00BD2A38" w:rsidP="00BD2A38">
      <w:pPr>
        <w:spacing w:after="0" w:line="240" w:lineRule="auto"/>
        <w:jc w:val="center"/>
        <w:rPr>
          <w:rFonts w:ascii="Arial" w:eastAsia="Times New Roman" w:hAnsi="Arial" w:cs="Arial"/>
          <w:b/>
          <w:sz w:val="32"/>
          <w:szCs w:val="32"/>
          <w:lang w:eastAsia="ru-RU"/>
        </w:rPr>
      </w:pPr>
      <w:r>
        <w:rPr>
          <w:rFonts w:ascii="Arial" w:eastAsia="Times New Roman" w:hAnsi="Arial" w:cs="Arial"/>
          <w:b/>
          <w:color w:val="000000"/>
          <w:sz w:val="32"/>
          <w:szCs w:val="32"/>
          <w:lang w:eastAsia="ru-RU"/>
        </w:rPr>
        <w:t>04.02.2021г.№51</w:t>
      </w:r>
    </w:p>
    <w:p w:rsidR="00BD2A38" w:rsidRDefault="00BD2A38" w:rsidP="00BD2A3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РОССИЙСКАЯ ФЕДЕРАЦИЯ</w:t>
      </w:r>
    </w:p>
    <w:p w:rsidR="00BD2A38" w:rsidRDefault="00BD2A38" w:rsidP="00BD2A3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ИРКУТСКАЯ ОБЛАСТЬ</w:t>
      </w:r>
    </w:p>
    <w:p w:rsidR="00BD2A38" w:rsidRDefault="00BD2A38" w:rsidP="00BD2A3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КАЧУГСКИЙ РАЙОН</w:t>
      </w:r>
    </w:p>
    <w:p w:rsidR="00BD2A38" w:rsidRDefault="00BD2A38" w:rsidP="00BD2A3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БИРЮЛЬСКОЕ МУНИЦИПАЛЬНОЕ ОБРАЗОВАНИЕ</w:t>
      </w:r>
    </w:p>
    <w:p w:rsidR="00BD2A38" w:rsidRDefault="00BD2A38" w:rsidP="00BD2A3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ДУМА БИРЮЛЬСКОГО СЕЛЬСКОГО ПОСЕЛЕНИЯ</w:t>
      </w:r>
    </w:p>
    <w:p w:rsidR="00BD2A38" w:rsidRDefault="00BD2A38" w:rsidP="00BD2A3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РЕШЕНИЕ</w:t>
      </w:r>
    </w:p>
    <w:p w:rsidR="00BD2A38" w:rsidRDefault="00BD2A38" w:rsidP="00BD2A38">
      <w:pPr>
        <w:spacing w:after="0" w:line="240" w:lineRule="auto"/>
        <w:jc w:val="center"/>
        <w:rPr>
          <w:rFonts w:ascii="Arial" w:eastAsia="Times New Roman" w:hAnsi="Arial" w:cs="Arial"/>
          <w:b/>
          <w:color w:val="000000"/>
          <w:sz w:val="32"/>
          <w:szCs w:val="32"/>
          <w:lang w:eastAsia="ru-RU"/>
        </w:rPr>
      </w:pPr>
    </w:p>
    <w:p w:rsidR="00BD2A38" w:rsidRPr="00A030A7" w:rsidRDefault="00BD2A38" w:rsidP="00A030A7">
      <w:pPr>
        <w:jc w:val="center"/>
        <w:rPr>
          <w:rFonts w:ascii="Arial" w:eastAsia="Times New Roman" w:hAnsi="Arial" w:cs="Arial"/>
          <w:b/>
          <w:sz w:val="32"/>
          <w:szCs w:val="32"/>
          <w:lang w:eastAsia="ru-RU"/>
        </w:rPr>
      </w:pPr>
      <w:r w:rsidRPr="00A030A7">
        <w:rPr>
          <w:rFonts w:ascii="Arial" w:eastAsia="Times New Roman" w:hAnsi="Arial" w:cs="Arial"/>
          <w:b/>
          <w:bCs/>
          <w:sz w:val="32"/>
          <w:szCs w:val="32"/>
          <w:lang w:eastAsia="ru-RU"/>
        </w:rPr>
        <w:t xml:space="preserve">Об утверждении Положения </w:t>
      </w:r>
      <w:r w:rsidRPr="00A030A7">
        <w:rPr>
          <w:rFonts w:ascii="Arial" w:eastAsia="Times New Roman" w:hAnsi="Arial" w:cs="Arial"/>
          <w:b/>
          <w:sz w:val="32"/>
          <w:szCs w:val="32"/>
          <w:lang w:eastAsia="ru-RU"/>
        </w:rPr>
        <w:t xml:space="preserve">о порядке организации и осуществления территориального общественного самоуправления в </w:t>
      </w:r>
      <w:proofErr w:type="spellStart"/>
      <w:r w:rsidRPr="00A030A7">
        <w:rPr>
          <w:rFonts w:ascii="Arial" w:eastAsia="Times New Roman" w:hAnsi="Arial" w:cs="Arial"/>
          <w:b/>
          <w:sz w:val="32"/>
          <w:szCs w:val="32"/>
          <w:lang w:eastAsia="ru-RU"/>
        </w:rPr>
        <w:t>Бирюльском</w:t>
      </w:r>
      <w:proofErr w:type="spellEnd"/>
      <w:r w:rsidRPr="00A030A7">
        <w:rPr>
          <w:rFonts w:ascii="Arial" w:eastAsia="Times New Roman" w:hAnsi="Arial" w:cs="Arial"/>
          <w:b/>
          <w:sz w:val="32"/>
          <w:szCs w:val="32"/>
          <w:lang w:eastAsia="ru-RU"/>
        </w:rPr>
        <w:t xml:space="preserve"> муниципальном образовании </w:t>
      </w:r>
      <w:proofErr w:type="spellStart"/>
      <w:r w:rsidRPr="00A030A7">
        <w:rPr>
          <w:rFonts w:ascii="Arial" w:eastAsia="Times New Roman" w:hAnsi="Arial" w:cs="Arial"/>
          <w:b/>
          <w:sz w:val="32"/>
          <w:szCs w:val="32"/>
          <w:lang w:eastAsia="ru-RU"/>
        </w:rPr>
        <w:t>Качугского</w:t>
      </w:r>
      <w:proofErr w:type="spellEnd"/>
      <w:r w:rsidRPr="00A030A7">
        <w:rPr>
          <w:rFonts w:ascii="Arial" w:eastAsia="Times New Roman" w:hAnsi="Arial" w:cs="Arial"/>
          <w:b/>
          <w:sz w:val="32"/>
          <w:szCs w:val="32"/>
          <w:lang w:eastAsia="ru-RU"/>
        </w:rPr>
        <w:t xml:space="preserve"> района Иркутской области</w:t>
      </w:r>
    </w:p>
    <w:p w:rsidR="00A030A7" w:rsidRPr="00A030A7" w:rsidRDefault="00BD2A38" w:rsidP="00BD2A38">
      <w:pPr>
        <w:autoSpaceDE w:val="0"/>
        <w:autoSpaceDN w:val="0"/>
        <w:adjustRightInd w:val="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На основании статьи 27 Федерального закона от 6 октября </w:t>
      </w:r>
      <w:smartTag w:uri="urn:schemas-microsoft-com:office:smarttags" w:element="metricconverter">
        <w:smartTagPr>
          <w:attr w:name="ProductID" w:val="2003 г"/>
        </w:smartTagPr>
        <w:r w:rsidRPr="00A030A7">
          <w:rPr>
            <w:rFonts w:ascii="Arial" w:eastAsia="Times New Roman" w:hAnsi="Arial" w:cs="Arial"/>
            <w:bCs/>
            <w:sz w:val="24"/>
            <w:szCs w:val="24"/>
            <w:lang w:eastAsia="ru-RU"/>
          </w:rPr>
          <w:t>2003 г</w:t>
        </w:r>
      </w:smartTag>
      <w:r w:rsidRPr="00A030A7">
        <w:rPr>
          <w:rFonts w:ascii="Arial" w:eastAsia="Times New Roman" w:hAnsi="Arial" w:cs="Arial"/>
          <w:bCs/>
          <w:sz w:val="24"/>
          <w:szCs w:val="24"/>
          <w:lang w:eastAsia="ru-RU"/>
        </w:rPr>
        <w:t xml:space="preserve">. № 131-ФЗ «Об общих принципах организации местного самоуправления в Российской Федерации», руководствуясь Уставом </w:t>
      </w:r>
      <w:proofErr w:type="spellStart"/>
      <w:r w:rsidRPr="00A030A7">
        <w:rPr>
          <w:rFonts w:ascii="Arial" w:eastAsia="Times New Roman" w:hAnsi="Arial" w:cs="Arial"/>
          <w:bCs/>
          <w:sz w:val="24"/>
          <w:szCs w:val="24"/>
          <w:lang w:eastAsia="ru-RU"/>
        </w:rPr>
        <w:t>Бирюльского</w:t>
      </w:r>
      <w:proofErr w:type="spellEnd"/>
      <w:r w:rsidRPr="00A030A7">
        <w:rPr>
          <w:rFonts w:ascii="Arial" w:eastAsia="Times New Roman" w:hAnsi="Arial" w:cs="Arial"/>
          <w:bCs/>
          <w:sz w:val="24"/>
          <w:szCs w:val="24"/>
          <w:lang w:eastAsia="ru-RU"/>
        </w:rPr>
        <w:t xml:space="preserve">  муниципального образования, Дума </w:t>
      </w:r>
      <w:proofErr w:type="spellStart"/>
      <w:r w:rsidRPr="00A030A7">
        <w:rPr>
          <w:rFonts w:ascii="Arial" w:eastAsia="Times New Roman" w:hAnsi="Arial" w:cs="Arial"/>
          <w:bCs/>
          <w:sz w:val="24"/>
          <w:szCs w:val="24"/>
          <w:lang w:eastAsia="ru-RU"/>
        </w:rPr>
        <w:t>Бирюльского</w:t>
      </w:r>
      <w:proofErr w:type="spellEnd"/>
      <w:r w:rsidRPr="00A030A7">
        <w:rPr>
          <w:rFonts w:ascii="Arial" w:eastAsia="Times New Roman" w:hAnsi="Arial" w:cs="Arial"/>
          <w:bCs/>
          <w:sz w:val="24"/>
          <w:szCs w:val="24"/>
          <w:lang w:eastAsia="ru-RU"/>
        </w:rPr>
        <w:t xml:space="preserve"> муниципального образования</w:t>
      </w:r>
    </w:p>
    <w:p w:rsidR="00BD2A38" w:rsidRPr="00A030A7" w:rsidRDefault="00A030A7" w:rsidP="00A030A7">
      <w:pPr>
        <w:autoSpaceDE w:val="0"/>
        <w:autoSpaceDN w:val="0"/>
        <w:adjustRightInd w:val="0"/>
        <w:ind w:firstLine="540"/>
        <w:jc w:val="center"/>
        <w:rPr>
          <w:rFonts w:ascii="Arial" w:eastAsia="Times New Roman" w:hAnsi="Arial" w:cs="Arial"/>
          <w:bCs/>
          <w:sz w:val="30"/>
          <w:szCs w:val="30"/>
          <w:lang w:eastAsia="ru-RU"/>
        </w:rPr>
      </w:pPr>
      <w:r w:rsidRPr="00A030A7">
        <w:rPr>
          <w:rFonts w:ascii="Arial" w:eastAsia="Times New Roman" w:hAnsi="Arial" w:cs="Arial"/>
          <w:b/>
          <w:bCs/>
          <w:sz w:val="30"/>
          <w:szCs w:val="30"/>
          <w:lang w:eastAsia="ru-RU"/>
        </w:rPr>
        <w:t>РЕШИЛА</w:t>
      </w:r>
      <w:r w:rsidR="00BD2A38" w:rsidRPr="00A030A7">
        <w:rPr>
          <w:rFonts w:ascii="Arial" w:eastAsia="Times New Roman" w:hAnsi="Arial" w:cs="Arial"/>
          <w:bCs/>
          <w:sz w:val="30"/>
          <w:szCs w:val="30"/>
          <w:lang w:eastAsia="ru-RU"/>
        </w:rPr>
        <w:t>:</w:t>
      </w:r>
    </w:p>
    <w:p w:rsidR="00BD2A38" w:rsidRPr="00A030A7" w:rsidRDefault="00BD2A38" w:rsidP="00A030A7">
      <w:pPr>
        <w:autoSpaceDE w:val="0"/>
        <w:autoSpaceDN w:val="0"/>
        <w:adjustRightInd w:val="0"/>
        <w:spacing w:after="0"/>
        <w:ind w:firstLine="539"/>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1. Утвердить Положение </w:t>
      </w:r>
      <w:r w:rsidRPr="00A030A7">
        <w:rPr>
          <w:rFonts w:ascii="Arial" w:eastAsia="Times New Roman" w:hAnsi="Arial" w:cs="Arial"/>
          <w:sz w:val="24"/>
          <w:szCs w:val="24"/>
          <w:lang w:eastAsia="ru-RU"/>
        </w:rPr>
        <w:t xml:space="preserve">о порядке организации и осуществления территориального общественного самоуправления в </w:t>
      </w:r>
      <w:proofErr w:type="spellStart"/>
      <w:r w:rsidRPr="00A030A7">
        <w:rPr>
          <w:rFonts w:ascii="Arial" w:eastAsia="Times New Roman" w:hAnsi="Arial" w:cs="Arial"/>
          <w:sz w:val="24"/>
          <w:szCs w:val="24"/>
          <w:lang w:eastAsia="ru-RU"/>
        </w:rPr>
        <w:t>Бирюльском</w:t>
      </w:r>
      <w:proofErr w:type="spellEnd"/>
      <w:r w:rsidRPr="00A030A7">
        <w:rPr>
          <w:rFonts w:ascii="Arial" w:eastAsia="Times New Roman" w:hAnsi="Arial" w:cs="Arial"/>
          <w:sz w:val="24"/>
          <w:szCs w:val="24"/>
          <w:lang w:eastAsia="ru-RU"/>
        </w:rPr>
        <w:t xml:space="preserve">  муниципальном образовании </w:t>
      </w:r>
      <w:proofErr w:type="spellStart"/>
      <w:r w:rsidRPr="00A030A7">
        <w:rPr>
          <w:rFonts w:ascii="Arial" w:eastAsia="Times New Roman" w:hAnsi="Arial" w:cs="Arial"/>
          <w:sz w:val="24"/>
          <w:szCs w:val="24"/>
          <w:lang w:eastAsia="ru-RU"/>
        </w:rPr>
        <w:t>Качугского</w:t>
      </w:r>
      <w:proofErr w:type="spellEnd"/>
      <w:r w:rsidRPr="00A030A7">
        <w:rPr>
          <w:rFonts w:ascii="Arial" w:eastAsia="Times New Roman" w:hAnsi="Arial" w:cs="Arial"/>
          <w:sz w:val="24"/>
          <w:szCs w:val="24"/>
          <w:lang w:eastAsia="ru-RU"/>
        </w:rPr>
        <w:t xml:space="preserve"> района Иркутской области</w:t>
      </w:r>
      <w:r w:rsidRPr="00A030A7">
        <w:rPr>
          <w:rFonts w:ascii="Arial" w:eastAsia="Times New Roman" w:hAnsi="Arial" w:cs="Arial"/>
          <w:bCs/>
          <w:sz w:val="24"/>
          <w:szCs w:val="24"/>
          <w:lang w:eastAsia="ru-RU"/>
        </w:rPr>
        <w:t>.</w:t>
      </w:r>
    </w:p>
    <w:p w:rsidR="00BD2A38" w:rsidRPr="00A030A7" w:rsidRDefault="00BD2A38" w:rsidP="00A030A7">
      <w:pPr>
        <w:autoSpaceDE w:val="0"/>
        <w:autoSpaceDN w:val="0"/>
        <w:adjustRightInd w:val="0"/>
        <w:spacing w:after="0"/>
        <w:ind w:firstLine="539"/>
        <w:jc w:val="both"/>
        <w:rPr>
          <w:rFonts w:ascii="Arial" w:eastAsia="Times New Roman" w:hAnsi="Arial" w:cs="Arial"/>
          <w:sz w:val="24"/>
          <w:szCs w:val="24"/>
          <w:lang w:eastAsia="ru-RU"/>
        </w:rPr>
      </w:pPr>
      <w:r w:rsidRPr="00A030A7">
        <w:rPr>
          <w:rFonts w:ascii="Arial" w:eastAsia="Times New Roman" w:hAnsi="Arial" w:cs="Arial"/>
          <w:bCs/>
          <w:sz w:val="24"/>
          <w:szCs w:val="24"/>
          <w:lang w:eastAsia="ru-RU"/>
        </w:rPr>
        <w:t xml:space="preserve">2. Настоящее Решение вступает в силу </w:t>
      </w:r>
      <w:r w:rsidRPr="00A030A7">
        <w:rPr>
          <w:rFonts w:ascii="Arial" w:eastAsia="Times New Roman" w:hAnsi="Arial" w:cs="Arial"/>
          <w:sz w:val="24"/>
          <w:szCs w:val="24"/>
          <w:lang w:eastAsia="ru-RU"/>
        </w:rPr>
        <w:t>через 10 дней со дня его официального опубликования.</w:t>
      </w:r>
    </w:p>
    <w:p w:rsidR="00BD2A38" w:rsidRPr="00BD2A38" w:rsidRDefault="00BD2A38" w:rsidP="00BD2A38">
      <w:pPr>
        <w:autoSpaceDE w:val="0"/>
        <w:autoSpaceDN w:val="0"/>
        <w:adjustRightInd w:val="0"/>
        <w:ind w:firstLine="540"/>
        <w:jc w:val="both"/>
        <w:rPr>
          <w:rFonts w:ascii="Times New Roman" w:eastAsia="Times New Roman" w:hAnsi="Times New Roman"/>
          <w:bCs/>
          <w:sz w:val="28"/>
          <w:szCs w:val="28"/>
          <w:lang w:eastAsia="ru-RU"/>
        </w:rPr>
      </w:pPr>
    </w:p>
    <w:p w:rsidR="00A030A7" w:rsidRPr="00A030A7" w:rsidRDefault="00A030A7" w:rsidP="00A030A7">
      <w:pPr>
        <w:spacing w:after="0" w:line="240" w:lineRule="auto"/>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Председатель Думы,</w:t>
      </w:r>
    </w:p>
    <w:p w:rsidR="00A030A7" w:rsidRPr="00A030A7" w:rsidRDefault="00A030A7" w:rsidP="00A030A7">
      <w:pPr>
        <w:spacing w:after="0" w:line="240" w:lineRule="auto"/>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Глава </w:t>
      </w:r>
      <w:proofErr w:type="spellStart"/>
      <w:r w:rsidRP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сельского поселения</w:t>
      </w:r>
    </w:p>
    <w:p w:rsidR="00BD2A38" w:rsidRPr="00BD2A38" w:rsidRDefault="00A030A7" w:rsidP="00A030A7">
      <w:pPr>
        <w:rPr>
          <w:rFonts w:ascii="Times New Roman" w:eastAsia="Times New Roman" w:hAnsi="Times New Roman"/>
          <w:sz w:val="28"/>
          <w:szCs w:val="28"/>
          <w:lang w:eastAsia="ru-RU"/>
        </w:rPr>
      </w:pPr>
      <w:proofErr w:type="spellStart"/>
      <w:r w:rsidRPr="00A030A7">
        <w:rPr>
          <w:rFonts w:ascii="Arial" w:eastAsia="Times New Roman" w:hAnsi="Arial" w:cs="Arial"/>
          <w:color w:val="333333"/>
          <w:sz w:val="24"/>
          <w:szCs w:val="24"/>
          <w:lang w:eastAsia="ru-RU"/>
        </w:rPr>
        <w:t>А.Ю.Будревич</w:t>
      </w:r>
      <w:proofErr w:type="spellEnd"/>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ПОЛОЖЕНИЕ  О  ПОРЯДКЕ  ОРГАНИЗАЦИИ  И  ОСУЩЕСТВЛЕНИЯ ТЕРРИТОРИАЛЬНОГО  ОБЩЕСТВЕННОГО  САМОУПРАВЛЕНИЯ В ЗАЛОГСКОМ  МУНИЦИПАЛЬНОМ  ОБРАЗОВАНИИ  КАЧУГСКОГО РАЙОНА ИРКУТСКОЙ ОБЛАСТИ</w:t>
      </w:r>
    </w:p>
    <w:p w:rsidR="00BD2A38" w:rsidRPr="00A030A7" w:rsidRDefault="00BD2A38" w:rsidP="00A030A7">
      <w:pPr>
        <w:autoSpaceDE w:val="0"/>
        <w:autoSpaceDN w:val="0"/>
        <w:adjustRightInd w:val="0"/>
        <w:spacing w:after="0"/>
        <w:jc w:val="center"/>
        <w:outlineLvl w:val="1"/>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jc w:val="center"/>
        <w:outlineLvl w:val="1"/>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jc w:val="center"/>
        <w:outlineLvl w:val="1"/>
        <w:rPr>
          <w:rFonts w:ascii="Arial" w:eastAsia="Times New Roman" w:hAnsi="Arial" w:cs="Arial"/>
          <w:b/>
          <w:sz w:val="24"/>
          <w:szCs w:val="24"/>
          <w:lang w:eastAsia="ru-RU"/>
        </w:rPr>
      </w:pPr>
      <w:r w:rsidRPr="00A030A7">
        <w:rPr>
          <w:rFonts w:ascii="Arial" w:eastAsia="Times New Roman" w:hAnsi="Arial" w:cs="Arial"/>
          <w:b/>
          <w:sz w:val="24"/>
          <w:szCs w:val="24"/>
          <w:lang w:eastAsia="ru-RU"/>
        </w:rPr>
        <w:t>Глава 1. ОБЩИЕ ПОЛОЖЕНИЯ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 Правовая основа и предмет правового регулирования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Настоящее Положение определяет порядок организации и осуществления территориального общественного самоуправления, гарантии территориального </w:t>
      </w:r>
      <w:r w:rsidRPr="00A030A7">
        <w:rPr>
          <w:rFonts w:ascii="Arial" w:eastAsia="Times New Roman" w:hAnsi="Arial" w:cs="Arial"/>
          <w:sz w:val="24"/>
          <w:szCs w:val="24"/>
          <w:lang w:eastAsia="ru-RU"/>
        </w:rPr>
        <w:lastRenderedPageBreak/>
        <w:t>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w:t>
      </w:r>
      <w:proofErr w:type="gramStart"/>
      <w:r w:rsidRPr="00A030A7">
        <w:rPr>
          <w:rFonts w:ascii="Arial" w:eastAsia="Times New Roman" w:hAnsi="Arial" w:cs="Arial"/>
          <w:sz w:val="24"/>
          <w:szCs w:val="24"/>
          <w:lang w:eastAsia="ru-RU"/>
        </w:rPr>
        <w:t xml:space="preserve">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A030A7">
          <w:rPr>
            <w:rFonts w:ascii="Arial" w:eastAsia="Times New Roman" w:hAnsi="Arial" w:cs="Arial"/>
            <w:sz w:val="24"/>
            <w:szCs w:val="24"/>
            <w:lang w:eastAsia="ru-RU"/>
          </w:rPr>
          <w:t>2003 г</w:t>
        </w:r>
      </w:smartTag>
      <w:r w:rsidRPr="00A030A7">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A030A7">
          <w:rPr>
            <w:rFonts w:ascii="Arial" w:eastAsia="Times New Roman" w:hAnsi="Arial" w:cs="Arial"/>
            <w:sz w:val="24"/>
            <w:szCs w:val="24"/>
            <w:lang w:eastAsia="ru-RU"/>
          </w:rPr>
          <w:t>1996 г</w:t>
        </w:r>
      </w:smartTag>
      <w:r w:rsidRPr="00A030A7">
        <w:rPr>
          <w:rFonts w:ascii="Arial" w:eastAsia="Times New Roman" w:hAnsi="Arial" w:cs="Arial"/>
          <w:sz w:val="24"/>
          <w:szCs w:val="24"/>
          <w:lang w:eastAsia="ru-RU"/>
        </w:rPr>
        <w:t>. № 7-ФЗ «О некоммерческих организациях»; иные федеральные законы; Устав Иркутской области и закон</w:t>
      </w:r>
      <w:r w:rsidR="00A030A7">
        <w:rPr>
          <w:rFonts w:ascii="Arial" w:eastAsia="Times New Roman" w:hAnsi="Arial" w:cs="Arial"/>
          <w:sz w:val="24"/>
          <w:szCs w:val="24"/>
          <w:lang w:eastAsia="ru-RU"/>
        </w:rPr>
        <w:t>ы Иркутской области;</w:t>
      </w:r>
      <w:proofErr w:type="gramEnd"/>
      <w:r w:rsidR="00A030A7">
        <w:rPr>
          <w:rFonts w:ascii="Arial" w:eastAsia="Times New Roman" w:hAnsi="Arial" w:cs="Arial"/>
          <w:sz w:val="24"/>
          <w:szCs w:val="24"/>
          <w:lang w:eastAsia="ru-RU"/>
        </w:rPr>
        <w:t xml:space="preserve"> Устав </w:t>
      </w:r>
      <w:proofErr w:type="spellStart"/>
      <w:r w:rsidR="00A030A7">
        <w:rPr>
          <w:rFonts w:ascii="Arial" w:eastAsia="Times New Roman" w:hAnsi="Arial" w:cs="Arial"/>
          <w:sz w:val="24"/>
          <w:szCs w:val="24"/>
          <w:lang w:eastAsia="ru-RU"/>
        </w:rPr>
        <w:t>Бирюль</w:t>
      </w:r>
      <w:r w:rsidRPr="00A030A7">
        <w:rPr>
          <w:rFonts w:ascii="Arial" w:eastAsia="Times New Roman" w:hAnsi="Arial" w:cs="Arial"/>
          <w:sz w:val="24"/>
          <w:szCs w:val="24"/>
          <w:lang w:eastAsia="ru-RU"/>
        </w:rPr>
        <w:t>ского</w:t>
      </w:r>
      <w:proofErr w:type="spellEnd"/>
      <w:r w:rsidRPr="00A030A7">
        <w:rPr>
          <w:rFonts w:ascii="Arial" w:eastAsia="Times New Roman" w:hAnsi="Arial" w:cs="Arial"/>
          <w:sz w:val="24"/>
          <w:szCs w:val="24"/>
          <w:lang w:eastAsia="ru-RU"/>
        </w:rPr>
        <w:t xml:space="preserve"> муниципального образования и иные правовые акты</w:t>
      </w:r>
      <w:r w:rsidR="00A030A7">
        <w:rPr>
          <w:rFonts w:ascii="Arial" w:eastAsia="Times New Roman" w:hAnsi="Arial" w:cs="Arial"/>
          <w:i/>
          <w:sz w:val="24"/>
          <w:szCs w:val="24"/>
          <w:lang w:eastAsia="ru-RU"/>
        </w:rPr>
        <w:t xml:space="preserve"> </w:t>
      </w:r>
      <w:proofErr w:type="spellStart"/>
      <w:r w:rsidR="00A030A7" w:rsidRPr="00A030A7">
        <w:rPr>
          <w:rFonts w:ascii="Arial" w:eastAsia="Times New Roman" w:hAnsi="Arial" w:cs="Arial"/>
          <w:sz w:val="24"/>
          <w:szCs w:val="24"/>
          <w:lang w:eastAsia="ru-RU"/>
        </w:rPr>
        <w:t>Бирюль</w:t>
      </w:r>
      <w:r w:rsidRPr="00A030A7">
        <w:rPr>
          <w:rFonts w:ascii="Arial" w:eastAsia="Times New Roman" w:hAnsi="Arial" w:cs="Arial"/>
          <w:sz w:val="24"/>
          <w:szCs w:val="24"/>
          <w:lang w:eastAsia="ru-RU"/>
        </w:rPr>
        <w:t>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F06A1A"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2. Понятие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Территориальное общественное самоуправление – это самоорганизация граждан по месту их жите</w:t>
      </w:r>
      <w:r w:rsidR="00A030A7">
        <w:rPr>
          <w:rFonts w:ascii="Arial" w:eastAsia="Times New Roman" w:hAnsi="Arial" w:cs="Arial"/>
          <w:sz w:val="24"/>
          <w:szCs w:val="24"/>
          <w:lang w:eastAsia="ru-RU"/>
        </w:rPr>
        <w:t xml:space="preserve">льства </w:t>
      </w:r>
      <w:proofErr w:type="gramStart"/>
      <w:r w:rsidR="00A030A7">
        <w:rPr>
          <w:rFonts w:ascii="Arial" w:eastAsia="Times New Roman" w:hAnsi="Arial" w:cs="Arial"/>
          <w:sz w:val="24"/>
          <w:szCs w:val="24"/>
          <w:lang w:eastAsia="ru-RU"/>
        </w:rPr>
        <w:t>на части территории</w:t>
      </w:r>
      <w:proofErr w:type="gramEnd"/>
      <w:r w:rsidR="00A030A7">
        <w:rPr>
          <w:rFonts w:ascii="Arial" w:eastAsia="Times New Roman" w:hAnsi="Arial" w:cs="Arial"/>
          <w:sz w:val="24"/>
          <w:szCs w:val="24"/>
          <w:lang w:eastAsia="ru-RU"/>
        </w:rPr>
        <w:t xml:space="preserve"> </w:t>
      </w:r>
      <w:proofErr w:type="spellStart"/>
      <w:r w:rsidR="00A030A7">
        <w:rPr>
          <w:rFonts w:ascii="Arial" w:eastAsia="Times New Roman" w:hAnsi="Arial" w:cs="Arial"/>
          <w:sz w:val="24"/>
          <w:szCs w:val="24"/>
          <w:lang w:eastAsia="ru-RU"/>
        </w:rPr>
        <w:t>Бирюль</w:t>
      </w:r>
      <w:r w:rsidRPr="00A030A7">
        <w:rPr>
          <w:rFonts w:ascii="Arial" w:eastAsia="Times New Roman" w:hAnsi="Arial" w:cs="Arial"/>
          <w:sz w:val="24"/>
          <w:szCs w:val="24"/>
          <w:lang w:eastAsia="ru-RU"/>
        </w:rPr>
        <w:t>ского</w:t>
      </w:r>
      <w:proofErr w:type="spellEnd"/>
      <w:r w:rsidRPr="00A030A7">
        <w:rPr>
          <w:rFonts w:ascii="Arial" w:eastAsia="Times New Roman" w:hAnsi="Arial" w:cs="Arial"/>
          <w:sz w:val="24"/>
          <w:szCs w:val="24"/>
          <w:lang w:eastAsia="ru-RU"/>
        </w:rPr>
        <w:t xml:space="preserve"> муниципального образования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i/>
          <w:sz w:val="24"/>
          <w:szCs w:val="24"/>
          <w:lang w:eastAsia="ru-RU"/>
        </w:rPr>
      </w:pPr>
      <w:r w:rsidRPr="00A030A7">
        <w:rPr>
          <w:rFonts w:ascii="Arial" w:eastAsia="Times New Roman" w:hAnsi="Arial" w:cs="Arial"/>
          <w:sz w:val="24"/>
          <w:szCs w:val="24"/>
          <w:lang w:eastAsia="ru-RU"/>
        </w:rPr>
        <w:t xml:space="preserve">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а также посредством иных форм участия.</w:t>
      </w:r>
      <w:r w:rsidRPr="00A030A7">
        <w:rPr>
          <w:rFonts w:ascii="Arial" w:eastAsia="Times New Roman" w:hAnsi="Arial" w:cs="Arial"/>
          <w:i/>
          <w:sz w:val="24"/>
          <w:szCs w:val="24"/>
          <w:lang w:eastAsia="ru-RU"/>
        </w:rPr>
        <w:t xml:space="preserve"> </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Проведение опросов граждан, конференций граждан, а также обсуждения проектов правовых актов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осуществляется в порядке, установленном законодательством.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3. Принципы осуществления территориального общественного самоуправления</w:t>
      </w:r>
    </w:p>
    <w:p w:rsidR="00BD2A38" w:rsidRPr="00F06A1A"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Основными принципами осуществления территориального обще</w:t>
      </w:r>
      <w:r w:rsidR="00A030A7">
        <w:rPr>
          <w:rFonts w:ascii="Arial" w:eastAsia="Times New Roman" w:hAnsi="Arial" w:cs="Arial"/>
          <w:sz w:val="24"/>
          <w:szCs w:val="24"/>
          <w:lang w:eastAsia="ru-RU"/>
        </w:rPr>
        <w:t xml:space="preserve">ственного самоуправления в </w:t>
      </w:r>
      <w:proofErr w:type="spellStart"/>
      <w:r w:rsidR="00A030A7">
        <w:rPr>
          <w:rFonts w:ascii="Arial" w:eastAsia="Times New Roman" w:hAnsi="Arial" w:cs="Arial"/>
          <w:sz w:val="24"/>
          <w:szCs w:val="24"/>
          <w:lang w:eastAsia="ru-RU"/>
        </w:rPr>
        <w:t>Бирюль</w:t>
      </w:r>
      <w:r w:rsidRPr="00A030A7">
        <w:rPr>
          <w:rFonts w:ascii="Arial" w:eastAsia="Times New Roman" w:hAnsi="Arial" w:cs="Arial"/>
          <w:sz w:val="24"/>
          <w:szCs w:val="24"/>
          <w:lang w:eastAsia="ru-RU"/>
        </w:rPr>
        <w:t>ском</w:t>
      </w:r>
      <w:proofErr w:type="spellEnd"/>
      <w:r w:rsidRPr="00A030A7">
        <w:rPr>
          <w:rFonts w:ascii="Arial" w:eastAsia="Times New Roman" w:hAnsi="Arial" w:cs="Arial"/>
          <w:sz w:val="24"/>
          <w:szCs w:val="24"/>
          <w:lang w:eastAsia="ru-RU"/>
        </w:rPr>
        <w:t xml:space="preserve"> муниципальном образовании являются: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1) широкое участие граждан в осуществлении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2) добровольность участия граждан в осуществлении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3) свобода выбора гражданами организационно-правовой формы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4) выборность органов территориального общественного самоуправления гражданами, проживающими на соответствующей территории;</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6) гласность и учет мнения граждан, проживающих на соответствующей территории;</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7) сочетание интересов граждан, проживающих на соответствующей территории, с интересами граждан всего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8) взаимодействие с органами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9) законность. </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4. Цель, задачи, основные направления деятельности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2. Задачами территориального общественного самоуправления являются: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обеспечение учета интересов граждан, проживающих на соответствующей территории, при решении органами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вопросов местного значения;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обеспечение исполнения решений, принятых на собраниях граждан и конференциях граждан (собраниях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содействие органам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в решении вопросов местного значения.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Территориальное общественное самоуправление для реализации своих цели и задач вправе осуществлять следующие направления деятельности: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bCs/>
          <w:sz w:val="24"/>
          <w:szCs w:val="24"/>
          <w:lang w:eastAsia="ru-RU"/>
        </w:rPr>
        <w:t>;</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2) подготовка и внесение предложений в планы и программы комплексного социально-экономического развития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bCs/>
          <w:sz w:val="24"/>
          <w:szCs w:val="24"/>
          <w:lang w:eastAsia="ru-RU"/>
        </w:rPr>
        <w:t>;</w:t>
      </w:r>
    </w:p>
    <w:p w:rsidR="00BD2A38" w:rsidRPr="00A030A7" w:rsidRDefault="00BD2A38" w:rsidP="00A030A7">
      <w:pPr>
        <w:spacing w:after="0"/>
        <w:ind w:firstLine="540"/>
        <w:jc w:val="both"/>
        <w:rPr>
          <w:rFonts w:ascii="Arial" w:eastAsia="Times New Roman" w:hAnsi="Arial" w:cs="Arial"/>
          <w:bCs/>
          <w:sz w:val="24"/>
          <w:szCs w:val="24"/>
          <w:lang w:eastAsia="ru-RU"/>
        </w:rPr>
      </w:pPr>
      <w:proofErr w:type="gramStart"/>
      <w:r w:rsidRPr="00A030A7">
        <w:rPr>
          <w:rFonts w:ascii="Arial" w:eastAsia="Times New Roman" w:hAnsi="Arial" w:cs="Arial"/>
          <w:bCs/>
          <w:sz w:val="24"/>
          <w:szCs w:val="24"/>
          <w:lang w:eastAsia="ru-RU"/>
        </w:rPr>
        <w:t xml:space="preserve">3) внесение в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bCs/>
          <w:sz w:val="24"/>
          <w:szCs w:val="24"/>
          <w:lang w:eastAsia="ru-RU"/>
        </w:rPr>
        <w:t xml:space="preserve"> проектов правовых актов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bCs/>
          <w:sz w:val="24"/>
          <w:szCs w:val="24"/>
          <w:lang w:eastAsia="ru-RU"/>
        </w:rPr>
        <w:t xml:space="preserve">, предложений по вопросам местного значения, затрагивающих интересы граждан, проживающих на соответствующей </w:t>
      </w:r>
      <w:r w:rsidRPr="00A030A7">
        <w:rPr>
          <w:rFonts w:ascii="Arial" w:eastAsia="Times New Roman" w:hAnsi="Arial" w:cs="Arial"/>
          <w:bCs/>
          <w:sz w:val="24"/>
          <w:szCs w:val="24"/>
          <w:lang w:eastAsia="ru-RU"/>
        </w:rPr>
        <w:lastRenderedPageBreak/>
        <w:t xml:space="preserve">территории, в том числе по вопросам организации транспортного обслуживания в границах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bCs/>
          <w:sz w:val="24"/>
          <w:szCs w:val="24"/>
          <w:lang w:eastAsia="ru-RU"/>
        </w:rPr>
        <w:t xml:space="preserve"> создания условий для обеспечения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bCs/>
          <w:sz w:val="24"/>
          <w:szCs w:val="24"/>
          <w:lang w:eastAsia="ru-RU"/>
        </w:rPr>
        <w:t xml:space="preserve"> услугами связи, общественного питания, торговли и бытового обслуживания;</w:t>
      </w:r>
      <w:proofErr w:type="gramEnd"/>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4) </w:t>
      </w:r>
      <w:r w:rsidR="00647A65" w:rsidRPr="00647A65">
        <w:rPr>
          <w:rFonts w:ascii="Arial" w:eastAsia="Times New Roman" w:hAnsi="Arial" w:cs="Arial"/>
          <w:bCs/>
          <w:sz w:val="24"/>
          <w:szCs w:val="24"/>
          <w:lang w:eastAsia="ru-RU"/>
        </w:rPr>
        <w:t xml:space="preserve">внесение предложений </w:t>
      </w:r>
      <w:r w:rsidRPr="00A030A7">
        <w:rPr>
          <w:rFonts w:ascii="Arial" w:eastAsia="Times New Roman" w:hAnsi="Arial" w:cs="Arial"/>
          <w:bCs/>
          <w:sz w:val="24"/>
          <w:szCs w:val="24"/>
          <w:lang w:eastAsia="ru-RU"/>
        </w:rPr>
        <w:t xml:space="preserve"> главе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bCs/>
          <w:i/>
          <w:sz w:val="24"/>
          <w:szCs w:val="24"/>
          <w:lang w:eastAsia="ru-RU"/>
        </w:rPr>
        <w:t xml:space="preserve"> </w:t>
      </w:r>
      <w:r w:rsidRPr="00A030A7">
        <w:rPr>
          <w:rFonts w:ascii="Arial" w:eastAsia="Times New Roman" w:hAnsi="Arial" w:cs="Arial"/>
          <w:bCs/>
          <w:sz w:val="24"/>
          <w:szCs w:val="24"/>
          <w:lang w:eastAsia="ru-RU"/>
        </w:rPr>
        <w:t xml:space="preserve">о проведении опроса граждан на всей территории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bCs/>
          <w:sz w:val="24"/>
          <w:szCs w:val="24"/>
          <w:lang w:eastAsia="ru-RU"/>
        </w:rPr>
        <w:t xml:space="preserve">или на части его территории, </w:t>
      </w:r>
      <w:r w:rsidRPr="00A030A7">
        <w:rPr>
          <w:rFonts w:ascii="Arial" w:eastAsia="Times New Roman" w:hAnsi="Arial" w:cs="Arial"/>
          <w:sz w:val="24"/>
          <w:szCs w:val="24"/>
          <w:lang w:eastAsia="ru-RU"/>
        </w:rPr>
        <w:t>для выявления их мнения</w:t>
      </w:r>
      <w:r w:rsidRPr="00A030A7">
        <w:rPr>
          <w:rFonts w:ascii="Arial" w:eastAsia="Times New Roman" w:hAnsi="Arial" w:cs="Arial"/>
          <w:bCs/>
          <w:sz w:val="24"/>
          <w:szCs w:val="24"/>
          <w:lang w:eastAsia="ru-RU"/>
        </w:rPr>
        <w:t>;</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5) благоустройство соответствующей территории;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7) общественный контроль в области охраны окружающей среды и за выполнением санитарных правил на соответствующей территории;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8) общественный земельный контроль на соответствующей территории;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9) участие в деятельности по ра</w:t>
      </w:r>
      <w:r w:rsidR="00647A65">
        <w:rPr>
          <w:rFonts w:ascii="Arial" w:eastAsia="Times New Roman" w:hAnsi="Arial" w:cs="Arial"/>
          <w:bCs/>
          <w:sz w:val="24"/>
          <w:szCs w:val="24"/>
          <w:lang w:eastAsia="ru-RU"/>
        </w:rPr>
        <w:t xml:space="preserve">звитию сферы образования в </w:t>
      </w:r>
      <w:proofErr w:type="spellStart"/>
      <w:r w:rsidR="00647A65">
        <w:rPr>
          <w:rFonts w:ascii="Arial" w:eastAsia="Times New Roman" w:hAnsi="Arial" w:cs="Arial"/>
          <w:bCs/>
          <w:sz w:val="24"/>
          <w:szCs w:val="24"/>
          <w:lang w:eastAsia="ru-RU"/>
        </w:rPr>
        <w:t>Бирюль</w:t>
      </w:r>
      <w:r w:rsidRPr="00A030A7">
        <w:rPr>
          <w:rFonts w:ascii="Arial" w:eastAsia="Times New Roman" w:hAnsi="Arial" w:cs="Arial"/>
          <w:bCs/>
          <w:sz w:val="24"/>
          <w:szCs w:val="24"/>
          <w:lang w:eastAsia="ru-RU"/>
        </w:rPr>
        <w:t>ском</w:t>
      </w:r>
      <w:proofErr w:type="spellEnd"/>
      <w:r w:rsidRPr="00A030A7">
        <w:rPr>
          <w:rFonts w:ascii="Arial" w:eastAsia="Times New Roman" w:hAnsi="Arial" w:cs="Arial"/>
          <w:bCs/>
          <w:sz w:val="24"/>
          <w:szCs w:val="24"/>
          <w:lang w:eastAsia="ru-RU"/>
        </w:rPr>
        <w:t xml:space="preserve"> муниципальном  образовании;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10) участие в деятельности по</w:t>
      </w:r>
      <w:r w:rsidR="00647A65">
        <w:rPr>
          <w:rFonts w:ascii="Arial" w:eastAsia="Times New Roman" w:hAnsi="Arial" w:cs="Arial"/>
          <w:bCs/>
          <w:sz w:val="24"/>
          <w:szCs w:val="24"/>
          <w:lang w:eastAsia="ru-RU"/>
        </w:rPr>
        <w:t xml:space="preserve"> развитию сферы культуры в </w:t>
      </w:r>
      <w:proofErr w:type="spellStart"/>
      <w:r w:rsidR="00647A65">
        <w:rPr>
          <w:rFonts w:ascii="Arial" w:eastAsia="Times New Roman" w:hAnsi="Arial" w:cs="Arial"/>
          <w:bCs/>
          <w:sz w:val="24"/>
          <w:szCs w:val="24"/>
          <w:lang w:eastAsia="ru-RU"/>
        </w:rPr>
        <w:t>Бирюль</w:t>
      </w:r>
      <w:r w:rsidRPr="00A030A7">
        <w:rPr>
          <w:rFonts w:ascii="Arial" w:eastAsia="Times New Roman" w:hAnsi="Arial" w:cs="Arial"/>
          <w:bCs/>
          <w:sz w:val="24"/>
          <w:szCs w:val="24"/>
          <w:lang w:eastAsia="ru-RU"/>
        </w:rPr>
        <w:t>ском</w:t>
      </w:r>
      <w:proofErr w:type="spellEnd"/>
      <w:r w:rsidRPr="00A030A7">
        <w:rPr>
          <w:rFonts w:ascii="Arial" w:eastAsia="Times New Roman" w:hAnsi="Arial" w:cs="Arial"/>
          <w:bCs/>
          <w:sz w:val="24"/>
          <w:szCs w:val="24"/>
          <w:lang w:eastAsia="ru-RU"/>
        </w:rPr>
        <w:t xml:space="preserve"> муниципальном  образовании;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11) участие в деятельности по развит</w:t>
      </w:r>
      <w:r w:rsidR="00647A65">
        <w:rPr>
          <w:rFonts w:ascii="Arial" w:eastAsia="Times New Roman" w:hAnsi="Arial" w:cs="Arial"/>
          <w:bCs/>
          <w:sz w:val="24"/>
          <w:szCs w:val="24"/>
          <w:lang w:eastAsia="ru-RU"/>
        </w:rPr>
        <w:t xml:space="preserve">ию сферы здравоохранения в </w:t>
      </w:r>
      <w:proofErr w:type="spellStart"/>
      <w:r w:rsidR="00647A65">
        <w:rPr>
          <w:rFonts w:ascii="Arial" w:eastAsia="Times New Roman" w:hAnsi="Arial" w:cs="Arial"/>
          <w:bCs/>
          <w:sz w:val="24"/>
          <w:szCs w:val="24"/>
          <w:lang w:eastAsia="ru-RU"/>
        </w:rPr>
        <w:t>Бирюль</w:t>
      </w:r>
      <w:r w:rsidRPr="00A030A7">
        <w:rPr>
          <w:rFonts w:ascii="Arial" w:eastAsia="Times New Roman" w:hAnsi="Arial" w:cs="Arial"/>
          <w:bCs/>
          <w:sz w:val="24"/>
          <w:szCs w:val="24"/>
          <w:lang w:eastAsia="ru-RU"/>
        </w:rPr>
        <w:t>ском</w:t>
      </w:r>
      <w:proofErr w:type="spellEnd"/>
      <w:r w:rsidRPr="00A030A7">
        <w:rPr>
          <w:rFonts w:ascii="Arial" w:eastAsia="Times New Roman" w:hAnsi="Arial" w:cs="Arial"/>
          <w:bCs/>
          <w:sz w:val="24"/>
          <w:szCs w:val="24"/>
          <w:lang w:eastAsia="ru-RU"/>
        </w:rPr>
        <w:t xml:space="preserve"> муниципальном  образовании;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12) участие в деятельности по развитию сферы физи</w:t>
      </w:r>
      <w:r w:rsidR="00647A65">
        <w:rPr>
          <w:rFonts w:ascii="Arial" w:eastAsia="Times New Roman" w:hAnsi="Arial" w:cs="Arial"/>
          <w:bCs/>
          <w:sz w:val="24"/>
          <w:szCs w:val="24"/>
          <w:lang w:eastAsia="ru-RU"/>
        </w:rPr>
        <w:t xml:space="preserve">ческой культуры и спорта в </w:t>
      </w:r>
      <w:proofErr w:type="spellStart"/>
      <w:r w:rsidR="00647A65">
        <w:rPr>
          <w:rFonts w:ascii="Arial" w:eastAsia="Times New Roman" w:hAnsi="Arial" w:cs="Arial"/>
          <w:bCs/>
          <w:sz w:val="24"/>
          <w:szCs w:val="24"/>
          <w:lang w:eastAsia="ru-RU"/>
        </w:rPr>
        <w:t>Бирюль</w:t>
      </w:r>
      <w:r w:rsidRPr="00A030A7">
        <w:rPr>
          <w:rFonts w:ascii="Arial" w:eastAsia="Times New Roman" w:hAnsi="Arial" w:cs="Arial"/>
          <w:bCs/>
          <w:sz w:val="24"/>
          <w:szCs w:val="24"/>
          <w:lang w:eastAsia="ru-RU"/>
        </w:rPr>
        <w:t>ском</w:t>
      </w:r>
      <w:proofErr w:type="spellEnd"/>
      <w:r w:rsidRPr="00A030A7">
        <w:rPr>
          <w:rFonts w:ascii="Arial" w:eastAsia="Times New Roman" w:hAnsi="Arial" w:cs="Arial"/>
          <w:bCs/>
          <w:sz w:val="24"/>
          <w:szCs w:val="24"/>
          <w:lang w:eastAsia="ru-RU"/>
        </w:rPr>
        <w:t xml:space="preserve"> муниципальном  образовании;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14) участие в организации и осуществлении мероприятий по раб</w:t>
      </w:r>
      <w:r w:rsidR="00647A65">
        <w:rPr>
          <w:rFonts w:ascii="Arial" w:eastAsia="Times New Roman" w:hAnsi="Arial" w:cs="Arial"/>
          <w:bCs/>
          <w:sz w:val="24"/>
          <w:szCs w:val="24"/>
          <w:lang w:eastAsia="ru-RU"/>
        </w:rPr>
        <w:t xml:space="preserve">оте с детьми и молодежью в </w:t>
      </w:r>
      <w:proofErr w:type="spellStart"/>
      <w:r w:rsidR="00647A65">
        <w:rPr>
          <w:rFonts w:ascii="Arial" w:eastAsia="Times New Roman" w:hAnsi="Arial" w:cs="Arial"/>
          <w:bCs/>
          <w:sz w:val="24"/>
          <w:szCs w:val="24"/>
          <w:lang w:eastAsia="ru-RU"/>
        </w:rPr>
        <w:t>Бирюль</w:t>
      </w:r>
      <w:r w:rsidRPr="00A030A7">
        <w:rPr>
          <w:rFonts w:ascii="Arial" w:eastAsia="Times New Roman" w:hAnsi="Arial" w:cs="Arial"/>
          <w:bCs/>
          <w:sz w:val="24"/>
          <w:szCs w:val="24"/>
          <w:lang w:eastAsia="ru-RU"/>
        </w:rPr>
        <w:t>ском</w:t>
      </w:r>
      <w:proofErr w:type="spellEnd"/>
      <w:r w:rsidRPr="00A030A7">
        <w:rPr>
          <w:rFonts w:ascii="Arial" w:eastAsia="Times New Roman" w:hAnsi="Arial" w:cs="Arial"/>
          <w:bCs/>
          <w:sz w:val="24"/>
          <w:szCs w:val="24"/>
          <w:lang w:eastAsia="ru-RU"/>
        </w:rPr>
        <w:t xml:space="preserve"> муниципальном  образовании без вмешательства в деятельность государственных, негосударственных и муниципальных образовательных учреждений;</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15) содействие осуществлению благотворительной деятельности в </w:t>
      </w:r>
      <w:proofErr w:type="spellStart"/>
      <w:r w:rsidRPr="00A030A7">
        <w:rPr>
          <w:rFonts w:ascii="Arial" w:eastAsia="Times New Roman" w:hAnsi="Arial" w:cs="Arial"/>
          <w:bCs/>
          <w:sz w:val="24"/>
          <w:szCs w:val="24"/>
          <w:lang w:eastAsia="ru-RU"/>
        </w:rPr>
        <w:t>Залогском</w:t>
      </w:r>
      <w:proofErr w:type="spellEnd"/>
      <w:r w:rsidRPr="00A030A7">
        <w:rPr>
          <w:rFonts w:ascii="Arial" w:eastAsia="Times New Roman" w:hAnsi="Arial" w:cs="Arial"/>
          <w:bCs/>
          <w:sz w:val="24"/>
          <w:szCs w:val="24"/>
          <w:lang w:eastAsia="ru-RU"/>
        </w:rPr>
        <w:t xml:space="preserve"> муниципальном  образовании;</w:t>
      </w:r>
    </w:p>
    <w:p w:rsidR="00BD2A38" w:rsidRPr="00A030A7" w:rsidRDefault="00BD2A38" w:rsidP="00A030A7">
      <w:pPr>
        <w:spacing w:after="0"/>
        <w:ind w:firstLine="540"/>
        <w:jc w:val="both"/>
        <w:rPr>
          <w:rFonts w:ascii="Arial" w:eastAsia="Times New Roman" w:hAnsi="Arial" w:cs="Arial"/>
          <w:bCs/>
          <w:i/>
          <w:sz w:val="24"/>
          <w:szCs w:val="24"/>
          <w:lang w:eastAsia="ru-RU"/>
        </w:rPr>
      </w:pPr>
      <w:r w:rsidRPr="00A030A7">
        <w:rPr>
          <w:rFonts w:ascii="Arial" w:eastAsia="Times New Roman" w:hAnsi="Arial" w:cs="Arial"/>
          <w:bCs/>
          <w:sz w:val="24"/>
          <w:szCs w:val="24"/>
          <w:lang w:eastAsia="ru-RU"/>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17) участие в обеспечении первичных мер пожарной безопасности на соответствующей территории;</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bCs/>
          <w:sz w:val="24"/>
          <w:szCs w:val="24"/>
          <w:lang w:eastAsia="ru-RU"/>
        </w:rPr>
        <w:t xml:space="preserve">18) участие в мероприятиях по предупреждению и ликвидации последствий чрезвычайных ситуаций в границах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19) информирование граждан, проживающих на соответствующей территории, о деятельности и решениях органов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bCs/>
          <w:sz w:val="24"/>
          <w:szCs w:val="24"/>
          <w:lang w:eastAsia="ru-RU"/>
        </w:rPr>
        <w:t>,</w:t>
      </w:r>
      <w:r w:rsidRPr="00A030A7">
        <w:rPr>
          <w:rFonts w:ascii="Arial" w:eastAsia="Times New Roman" w:hAnsi="Arial" w:cs="Arial"/>
          <w:bCs/>
          <w:i/>
          <w:sz w:val="24"/>
          <w:szCs w:val="24"/>
          <w:lang w:eastAsia="ru-RU"/>
        </w:rPr>
        <w:t xml:space="preserve"> </w:t>
      </w:r>
      <w:r w:rsidRPr="00A030A7">
        <w:rPr>
          <w:rFonts w:ascii="Arial" w:eastAsia="Times New Roman" w:hAnsi="Arial" w:cs="Arial"/>
          <w:bCs/>
          <w:sz w:val="24"/>
          <w:szCs w:val="24"/>
          <w:lang w:eastAsia="ru-RU"/>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20)  иные направления деятельности, предусмотренные федеральными законами, Уставом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bCs/>
          <w:sz w:val="24"/>
          <w:szCs w:val="24"/>
          <w:lang w:eastAsia="ru-RU"/>
        </w:rPr>
        <w:t>, уставом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1"/>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Статья 5. Право граждан на осуществление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Граждане, проживающие на территории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w:t>
      </w:r>
      <w:proofErr w:type="gramStart"/>
      <w:r w:rsidRPr="00A030A7">
        <w:rPr>
          <w:rFonts w:ascii="Arial" w:eastAsia="Times New Roman" w:hAnsi="Arial" w:cs="Arial"/>
          <w:sz w:val="24"/>
          <w:szCs w:val="24"/>
          <w:lang w:eastAsia="ru-RU"/>
        </w:rPr>
        <w:t>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w:t>
      </w:r>
      <w:proofErr w:type="gramEnd"/>
      <w:r w:rsidRPr="00A030A7">
        <w:rPr>
          <w:rFonts w:ascii="Arial" w:eastAsia="Times New Roman" w:hAnsi="Arial" w:cs="Arial"/>
          <w:sz w:val="24"/>
          <w:szCs w:val="24"/>
          <w:lang w:eastAsia="ru-RU"/>
        </w:rPr>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Иностранные граждане, достигшие 16-летнего возраста,  постоянно или преимущественно проживающие на территории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6. Территория, на которой осуществляется территориальное общественное самоуправление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Территориальное общественное самоуправление осуществляется </w:t>
      </w:r>
      <w:proofErr w:type="gramStart"/>
      <w:r w:rsidRPr="00A030A7">
        <w:rPr>
          <w:rFonts w:ascii="Arial" w:eastAsia="Times New Roman" w:hAnsi="Arial" w:cs="Arial"/>
          <w:sz w:val="24"/>
          <w:szCs w:val="24"/>
          <w:lang w:eastAsia="ru-RU"/>
        </w:rPr>
        <w:t>на определенной части территории</w:t>
      </w:r>
      <w:proofErr w:type="gramEnd"/>
      <w:r w:rsidRPr="00A030A7">
        <w:rPr>
          <w:rFonts w:ascii="Arial" w:eastAsia="Times New Roman" w:hAnsi="Arial" w:cs="Arial"/>
          <w:sz w:val="24"/>
          <w:szCs w:val="24"/>
          <w:lang w:eastAsia="ru-RU"/>
        </w:rPr>
        <w:t xml:space="preserve">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Обязательными условиями при установлении территории, на которой осуществляется территориальное общественное самоуправление, являются: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границы территории, на которой осуществляется территориальное общественное самоуправление, не могут выходить за пределы территории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неразрывность территории, на которой осуществляется территориальное общественное самоуправление.</w:t>
      </w:r>
    </w:p>
    <w:p w:rsidR="00BD2A38" w:rsidRPr="00A030A7" w:rsidRDefault="00BD2A38" w:rsidP="00A030A7">
      <w:pPr>
        <w:autoSpaceDE w:val="0"/>
        <w:autoSpaceDN w:val="0"/>
        <w:adjustRightInd w:val="0"/>
        <w:spacing w:after="0"/>
        <w:ind w:firstLine="540"/>
        <w:jc w:val="center"/>
        <w:outlineLvl w:val="2"/>
        <w:rPr>
          <w:rFonts w:ascii="Arial" w:eastAsia="Times New Roman" w:hAnsi="Arial" w:cs="Arial"/>
          <w:b/>
          <w:sz w:val="24"/>
          <w:szCs w:val="24"/>
          <w:lang w:eastAsia="ru-RU"/>
        </w:rPr>
      </w:pPr>
    </w:p>
    <w:p w:rsidR="00BD2A38" w:rsidRPr="00A030A7" w:rsidRDefault="00BD2A38" w:rsidP="00A030A7">
      <w:pPr>
        <w:autoSpaceDE w:val="0"/>
        <w:autoSpaceDN w:val="0"/>
        <w:adjustRightInd w:val="0"/>
        <w:spacing w:after="0"/>
        <w:ind w:firstLine="540"/>
        <w:jc w:val="center"/>
        <w:outlineLvl w:val="2"/>
        <w:rPr>
          <w:rFonts w:ascii="Arial" w:eastAsia="Times New Roman" w:hAnsi="Arial" w:cs="Arial"/>
          <w:b/>
          <w:sz w:val="24"/>
          <w:szCs w:val="24"/>
          <w:lang w:eastAsia="ru-RU"/>
        </w:rPr>
      </w:pPr>
      <w:r w:rsidRPr="00A030A7">
        <w:rPr>
          <w:rFonts w:ascii="Arial" w:eastAsia="Times New Roman" w:hAnsi="Arial" w:cs="Arial"/>
          <w:b/>
          <w:sz w:val="24"/>
          <w:szCs w:val="24"/>
          <w:lang w:eastAsia="ru-RU"/>
        </w:rPr>
        <w:t>Глава 2. ОРГАНИЗАЦИЯ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7. Инициатива организации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A030A7">
        <w:rPr>
          <w:rFonts w:ascii="Arial" w:eastAsia="Times New Roman" w:hAnsi="Arial" w:cs="Arial"/>
          <w:sz w:val="24"/>
          <w:szCs w:val="24"/>
          <w:lang w:eastAsia="ru-RU"/>
        </w:rPr>
        <w:t>на части территории</w:t>
      </w:r>
      <w:proofErr w:type="gramEnd"/>
      <w:r w:rsidRPr="00A030A7">
        <w:rPr>
          <w:rFonts w:ascii="Arial" w:eastAsia="Times New Roman" w:hAnsi="Arial" w:cs="Arial"/>
          <w:sz w:val="24"/>
          <w:szCs w:val="24"/>
          <w:lang w:eastAsia="ru-RU"/>
        </w:rPr>
        <w:t xml:space="preserve">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где планируется осуществлять территориальное общественное самоуправление.</w:t>
      </w:r>
    </w:p>
    <w:p w:rsidR="00BD2A38" w:rsidRPr="00A030A7" w:rsidRDefault="00BD2A38" w:rsidP="00A030A7">
      <w:pPr>
        <w:spacing w:after="0"/>
        <w:ind w:firstLine="540"/>
        <w:jc w:val="both"/>
        <w:rPr>
          <w:rFonts w:ascii="Arial" w:eastAsia="Times New Roman" w:hAnsi="Arial" w:cs="Arial"/>
          <w:i/>
          <w:sz w:val="24"/>
          <w:szCs w:val="24"/>
          <w:lang w:eastAsia="ru-RU"/>
        </w:rPr>
      </w:pPr>
      <w:r w:rsidRPr="00A030A7">
        <w:rPr>
          <w:rFonts w:ascii="Arial" w:eastAsia="Times New Roman" w:hAnsi="Arial" w:cs="Arial"/>
          <w:sz w:val="24"/>
          <w:szCs w:val="24"/>
          <w:lang w:eastAsia="ru-RU"/>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Инициативная группа граждан создается по инициативе 1 или более граждан, проживающих на соответствующей территории. </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BD2A38" w:rsidRPr="00F06A1A" w:rsidRDefault="00BD2A38" w:rsidP="00A030A7">
      <w:pPr>
        <w:spacing w:after="0"/>
        <w:ind w:firstLine="540"/>
        <w:jc w:val="both"/>
        <w:rPr>
          <w:rFonts w:ascii="Arial" w:eastAsia="Times New Roman" w:hAnsi="Arial" w:cs="Arial"/>
          <w:sz w:val="24"/>
          <w:szCs w:val="24"/>
          <w:lang w:eastAsia="ru-RU"/>
        </w:rPr>
      </w:pPr>
      <w:r w:rsidRPr="00F06A1A">
        <w:rPr>
          <w:rFonts w:ascii="Arial" w:eastAsia="Times New Roman" w:hAnsi="Arial" w:cs="Arial"/>
          <w:sz w:val="24"/>
          <w:szCs w:val="24"/>
          <w:lang w:eastAsia="ru-RU"/>
        </w:rPr>
        <w:t>1) при численности жителей менее ___ человек инициативная группа граждан составляет не менее ___ процентов;</w:t>
      </w:r>
    </w:p>
    <w:p w:rsidR="00BD2A38" w:rsidRPr="00F06A1A" w:rsidRDefault="00BD2A38" w:rsidP="00A030A7">
      <w:pPr>
        <w:spacing w:after="0"/>
        <w:ind w:firstLine="540"/>
        <w:jc w:val="both"/>
        <w:rPr>
          <w:rFonts w:ascii="Arial" w:eastAsia="Times New Roman" w:hAnsi="Arial" w:cs="Arial"/>
          <w:sz w:val="24"/>
          <w:szCs w:val="24"/>
          <w:lang w:eastAsia="ru-RU"/>
        </w:rPr>
      </w:pPr>
      <w:r w:rsidRPr="00F06A1A">
        <w:rPr>
          <w:rFonts w:ascii="Arial" w:eastAsia="Times New Roman" w:hAnsi="Arial" w:cs="Arial"/>
          <w:sz w:val="24"/>
          <w:szCs w:val="24"/>
          <w:lang w:eastAsia="ru-RU"/>
        </w:rPr>
        <w:t xml:space="preserve">2) при численности жителей </w:t>
      </w:r>
      <w:proofErr w:type="gramStart"/>
      <w:r w:rsidRPr="00F06A1A">
        <w:rPr>
          <w:rFonts w:ascii="Arial" w:eastAsia="Times New Roman" w:hAnsi="Arial" w:cs="Arial"/>
          <w:sz w:val="24"/>
          <w:szCs w:val="24"/>
          <w:lang w:eastAsia="ru-RU"/>
        </w:rPr>
        <w:t>от</w:t>
      </w:r>
      <w:proofErr w:type="gramEnd"/>
      <w:r w:rsidRPr="00F06A1A">
        <w:rPr>
          <w:rFonts w:ascii="Arial" w:eastAsia="Times New Roman" w:hAnsi="Arial" w:cs="Arial"/>
          <w:sz w:val="24"/>
          <w:szCs w:val="24"/>
          <w:lang w:eastAsia="ru-RU"/>
        </w:rPr>
        <w:t xml:space="preserve"> ___ </w:t>
      </w:r>
      <w:proofErr w:type="gramStart"/>
      <w:r w:rsidRPr="00F06A1A">
        <w:rPr>
          <w:rFonts w:ascii="Arial" w:eastAsia="Times New Roman" w:hAnsi="Arial" w:cs="Arial"/>
          <w:sz w:val="24"/>
          <w:szCs w:val="24"/>
          <w:lang w:eastAsia="ru-RU"/>
        </w:rPr>
        <w:t>до</w:t>
      </w:r>
      <w:proofErr w:type="gramEnd"/>
      <w:r w:rsidRPr="00F06A1A">
        <w:rPr>
          <w:rFonts w:ascii="Arial" w:eastAsia="Times New Roman" w:hAnsi="Arial" w:cs="Arial"/>
          <w:sz w:val="24"/>
          <w:szCs w:val="24"/>
          <w:lang w:eastAsia="ru-RU"/>
        </w:rPr>
        <w:t xml:space="preserve"> ___ инициативная группа граждан составляет не менее ___ процентов;</w:t>
      </w:r>
    </w:p>
    <w:p w:rsidR="00BD2A38" w:rsidRPr="00A030A7" w:rsidRDefault="00BD2A38" w:rsidP="00A030A7">
      <w:pPr>
        <w:spacing w:after="0"/>
        <w:ind w:firstLine="540"/>
        <w:jc w:val="both"/>
        <w:rPr>
          <w:rFonts w:ascii="Arial" w:eastAsia="Times New Roman" w:hAnsi="Arial" w:cs="Arial"/>
          <w:sz w:val="24"/>
          <w:szCs w:val="24"/>
          <w:lang w:eastAsia="ru-RU"/>
        </w:rPr>
      </w:pPr>
      <w:r w:rsidRPr="00F06A1A">
        <w:rPr>
          <w:rFonts w:ascii="Arial" w:eastAsia="Times New Roman" w:hAnsi="Arial" w:cs="Arial"/>
          <w:sz w:val="24"/>
          <w:szCs w:val="24"/>
          <w:lang w:eastAsia="ru-RU"/>
        </w:rPr>
        <w:t>3) при численности жителей свыше ___ инициативная группа граждан составляет не менее ___ процентов.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Инициативная группа граждан:</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обращается по вопросам организации территориального общественного самоуправления в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6) подготавливает проект повестки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Председатель инициативной группы граждан:</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информирует не позднее, чем за 15 дней до дня проведения учредительного собрания граждан или учредительной конференции граждан (собрания делегатов),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и главу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8. Порядок организации и проведения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Учредительное собрание граждан проводится, если количество граждан, проживающих на соответствующей территории, не превышает </w:t>
      </w:r>
      <w:r w:rsidRPr="00A030A7">
        <w:rPr>
          <w:rFonts w:ascii="Arial" w:eastAsia="Times New Roman" w:hAnsi="Arial" w:cs="Arial"/>
          <w:sz w:val="24"/>
          <w:szCs w:val="24"/>
          <w:lang w:eastAsia="ru-RU"/>
        </w:rPr>
        <w:softHyphen/>
        <w:t>___ человек. В иных случаях проводится учредительная конференция граждан (собрание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избрание председателя и секретаря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необходимость организации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определение организационно-правовой формы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установление структуры органов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определение наименования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 xml:space="preserve">6) принятие решения о направлении письменного предложения в администрацию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об установлении границ территории, на которой предполагается осуществление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7) принятие устава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8) избрание органов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BD2A38" w:rsidRPr="00A030A7" w:rsidRDefault="00BD2A38" w:rsidP="00A030A7">
      <w:pPr>
        <w:spacing w:after="0"/>
        <w:ind w:firstLine="540"/>
        <w:jc w:val="both"/>
        <w:rPr>
          <w:rFonts w:ascii="Arial" w:eastAsia="Times New Roman" w:hAnsi="Arial" w:cs="Arial"/>
          <w:sz w:val="24"/>
          <w:szCs w:val="24"/>
          <w:highlight w:val="yellow"/>
          <w:lang w:eastAsia="ru-RU"/>
        </w:rPr>
      </w:pPr>
      <w:r w:rsidRPr="00A030A7">
        <w:rPr>
          <w:rFonts w:ascii="Arial" w:eastAsia="Times New Roman" w:hAnsi="Arial" w:cs="Arial"/>
          <w:sz w:val="24"/>
          <w:szCs w:val="24"/>
          <w:highlight w:val="yellow"/>
          <w:lang w:eastAsia="ru-RU"/>
        </w:rPr>
        <w:t>Представительство не может быть менее:</w:t>
      </w:r>
    </w:p>
    <w:p w:rsidR="00BD2A38" w:rsidRPr="00A030A7" w:rsidRDefault="00BD2A38" w:rsidP="00A030A7">
      <w:pPr>
        <w:spacing w:after="0"/>
        <w:ind w:firstLine="540"/>
        <w:jc w:val="both"/>
        <w:rPr>
          <w:rFonts w:ascii="Arial" w:eastAsia="Times New Roman" w:hAnsi="Arial" w:cs="Arial"/>
          <w:sz w:val="24"/>
          <w:szCs w:val="24"/>
          <w:highlight w:val="yellow"/>
          <w:lang w:eastAsia="ru-RU"/>
        </w:rPr>
      </w:pPr>
      <w:r w:rsidRPr="00A030A7">
        <w:rPr>
          <w:rFonts w:ascii="Arial" w:eastAsia="Times New Roman" w:hAnsi="Arial" w:cs="Arial"/>
          <w:sz w:val="24"/>
          <w:szCs w:val="24"/>
          <w:highlight w:val="yellow"/>
          <w:lang w:eastAsia="ru-RU"/>
        </w:rPr>
        <w:t>1) __ делегата от __ граждан, проживающих на территории, на которой проживает до __ граждан;</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highlight w:val="yellow"/>
          <w:lang w:eastAsia="ru-RU"/>
        </w:rPr>
        <w:t>2) __ делегата от __ граждан, проживающих на территории, на которой проживает __ и более граждан.</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 xml:space="preserve">10.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Статья 9. Порядок установления границ территории, на которой осуществляется территориальное общественное самоуправление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Границы территории, на которой осуществляется территориальное общественное самоуправление, устанавливаются администрацией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по письменному предложению собрания граждан или конференции граждан (собрания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протокол учредительного собрания граждан или учредительной конференции граждан (собрания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проект решения Думы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 xml:space="preserve">2. администрация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center"/>
        <w:rPr>
          <w:rFonts w:ascii="Arial" w:eastAsia="Times New Roman" w:hAnsi="Arial" w:cs="Arial"/>
          <w:sz w:val="24"/>
          <w:szCs w:val="24"/>
          <w:lang w:eastAsia="ru-RU"/>
        </w:rPr>
      </w:pPr>
      <w:r w:rsidRPr="00A030A7">
        <w:rPr>
          <w:rFonts w:ascii="Arial" w:eastAsia="Times New Roman" w:hAnsi="Arial" w:cs="Arial"/>
          <w:b/>
          <w:sz w:val="24"/>
          <w:szCs w:val="24"/>
          <w:lang w:eastAsia="ru-RU"/>
        </w:rPr>
        <w:t>Глава 3. УСТАВ ТЕРРИТОРИАЛЬНОГО ОБЩЕСТВЕННОГО САМОУПРАВЛЕНИЯ</w:t>
      </w:r>
      <w:r w:rsidRPr="00A030A7">
        <w:rPr>
          <w:rFonts w:ascii="Arial" w:eastAsia="Times New Roman" w:hAnsi="Arial" w:cs="Arial"/>
          <w:sz w:val="24"/>
          <w:szCs w:val="24"/>
          <w:lang w:eastAsia="ru-RU"/>
        </w:rPr>
        <w:t xml:space="preserve"> </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10. Содержание устава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1. В уставе территориального общественного самоуправления устанавливаются: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территория, на которой осуществляется территориальное общественное самоуправление;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порядок назначения и проведения собрания граждан, конференции граждан (собрания делегатов), избрания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порядок принятия решений;</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Дополнительные требования к уставу территориального общественного самоуправления органами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устанавливаться не могут.</w:t>
      </w:r>
    </w:p>
    <w:p w:rsidR="00BD2A38" w:rsidRPr="00A030A7" w:rsidRDefault="00BD2A38" w:rsidP="00A030A7">
      <w:pPr>
        <w:autoSpaceDE w:val="0"/>
        <w:autoSpaceDN w:val="0"/>
        <w:adjustRightInd w:val="0"/>
        <w:spacing w:after="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11. Орган местного самоуправления, регистрирующий устав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autoSpaceDE w:val="0"/>
        <w:autoSpaceDN w:val="0"/>
        <w:adjustRightInd w:val="0"/>
        <w:spacing w:after="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12. Представление документов для регистрации устава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i/>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письменное заявление, подписанное заявителем;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устав территориального общественного самоуправления, </w:t>
      </w:r>
      <w:r w:rsidRPr="00A030A7">
        <w:rPr>
          <w:rFonts w:ascii="Arial" w:eastAsia="Times New Roman" w:hAnsi="Arial" w:cs="Arial"/>
          <w:bCs/>
          <w:sz w:val="24"/>
          <w:szCs w:val="24"/>
          <w:lang w:eastAsia="ru-RU"/>
        </w:rPr>
        <w:t xml:space="preserve">принятый учредительным собранием граждан или учредительной конференцией граждан (собранием делегатов), </w:t>
      </w:r>
      <w:r w:rsidRPr="00A030A7">
        <w:rPr>
          <w:rFonts w:ascii="Arial" w:eastAsia="Times New Roman" w:hAnsi="Arial" w:cs="Arial"/>
          <w:sz w:val="24"/>
          <w:szCs w:val="24"/>
          <w:lang w:eastAsia="ru-RU"/>
        </w:rPr>
        <w:t>в 2 экземплярах;</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3) </w:t>
      </w:r>
      <w:r w:rsidRPr="00A030A7">
        <w:rPr>
          <w:rFonts w:ascii="Arial" w:eastAsia="Times New Roman" w:hAnsi="Arial" w:cs="Arial"/>
          <w:bCs/>
          <w:sz w:val="24"/>
          <w:szCs w:val="24"/>
          <w:lang w:eastAsia="ru-RU"/>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4) копия решения учредительного собрания граждан или учредительной конференции граждан (собрания делегатов) об избрании органов </w:t>
      </w:r>
      <w:r w:rsidRPr="00A030A7">
        <w:rPr>
          <w:rFonts w:ascii="Arial" w:eastAsia="Times New Roman" w:hAnsi="Arial" w:cs="Arial"/>
          <w:sz w:val="24"/>
          <w:szCs w:val="24"/>
          <w:lang w:eastAsia="ru-RU"/>
        </w:rPr>
        <w:t>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 xml:space="preserve">5) копия решения Думы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об установлении границ территории, на которой осуществляется территориальное общественное самоуправление</w:t>
      </w:r>
      <w:r w:rsidRPr="00A030A7">
        <w:rPr>
          <w:rFonts w:ascii="Arial" w:eastAsia="Times New Roman" w:hAnsi="Arial" w:cs="Arial"/>
          <w:bCs/>
          <w:sz w:val="24"/>
          <w:szCs w:val="24"/>
          <w:lang w:eastAsia="ru-RU"/>
        </w:rPr>
        <w:t>.</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2. Датой представления документов, указанных в пункте 1 настоящей статьи, является дата их получения регистрирующим органом.</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3. На копии заявления регистрирующим органом ставится отметка о получении документов с указанием их перечня и даты получения.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13. Решение о регистрации устава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i/>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Регистрация устава территориального общественного самоуправления осуществляется не позднее 30 дней </w:t>
      </w:r>
      <w:proofErr w:type="gramStart"/>
      <w:r w:rsidRPr="00A030A7">
        <w:rPr>
          <w:rFonts w:ascii="Arial" w:eastAsia="Times New Roman" w:hAnsi="Arial" w:cs="Arial"/>
          <w:sz w:val="24"/>
          <w:szCs w:val="24"/>
          <w:lang w:eastAsia="ru-RU"/>
        </w:rPr>
        <w:t>с даты представления</w:t>
      </w:r>
      <w:proofErr w:type="gramEnd"/>
      <w:r w:rsidRPr="00A030A7">
        <w:rPr>
          <w:rFonts w:ascii="Arial" w:eastAsia="Times New Roman" w:hAnsi="Arial" w:cs="Arial"/>
          <w:sz w:val="24"/>
          <w:szCs w:val="24"/>
          <w:lang w:eastAsia="ru-RU"/>
        </w:rPr>
        <w:t xml:space="preserve"> в регистрирующий орган документов, указанных в пункте 1 статьи 12 настоящего Положения.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При регистрации устава территориального общественного самоуправления регистрационный сбор не взимается.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5. Регистрирующий орган выдает заявителю свидетельство о регистрации устава </w:t>
      </w:r>
      <w:r w:rsidRPr="00A030A7">
        <w:rPr>
          <w:rFonts w:ascii="Arial" w:eastAsia="Times New Roman" w:hAnsi="Arial" w:cs="Arial"/>
          <w:bCs/>
          <w:sz w:val="24"/>
          <w:szCs w:val="24"/>
          <w:lang w:eastAsia="ru-RU"/>
        </w:rPr>
        <w:t xml:space="preserve">территориального общественного самоуправления по форме, установленной в </w:t>
      </w:r>
      <w:r w:rsidRPr="00A030A7">
        <w:rPr>
          <w:rFonts w:ascii="Arial" w:eastAsia="Times New Roman" w:hAnsi="Arial" w:cs="Arial"/>
          <w:sz w:val="24"/>
          <w:szCs w:val="24"/>
          <w:lang w:eastAsia="ru-RU"/>
        </w:rPr>
        <w:t>Приложении 2 к настоящему Положению.</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bCs/>
          <w:sz w:val="24"/>
          <w:szCs w:val="24"/>
          <w:lang w:eastAsia="ru-RU"/>
        </w:rPr>
        <w:t xml:space="preserve">Фактом, подтверждающим получение свидетельства </w:t>
      </w:r>
      <w:r w:rsidRPr="00A030A7">
        <w:rPr>
          <w:rFonts w:ascii="Arial" w:eastAsia="Times New Roman" w:hAnsi="Arial" w:cs="Arial"/>
          <w:sz w:val="24"/>
          <w:szCs w:val="24"/>
          <w:lang w:eastAsia="ru-RU"/>
        </w:rPr>
        <w:t xml:space="preserve">о регистрации устава </w:t>
      </w:r>
      <w:r w:rsidRPr="00A030A7">
        <w:rPr>
          <w:rFonts w:ascii="Arial" w:eastAsia="Times New Roman" w:hAnsi="Arial" w:cs="Arial"/>
          <w:bCs/>
          <w:sz w:val="24"/>
          <w:szCs w:val="24"/>
          <w:lang w:eastAsia="ru-RU"/>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A030A7">
        <w:rPr>
          <w:rFonts w:ascii="Arial" w:eastAsia="Times New Roman" w:hAnsi="Arial" w:cs="Arial"/>
          <w:sz w:val="24"/>
          <w:szCs w:val="24"/>
          <w:lang w:eastAsia="ru-RU"/>
        </w:rPr>
        <w:t>Приложении 3 к настоящему Положению.</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В случае утраты свидетельства о регистрации устава </w:t>
      </w:r>
      <w:r w:rsidRPr="00A030A7">
        <w:rPr>
          <w:rFonts w:ascii="Arial" w:eastAsia="Times New Roman" w:hAnsi="Arial" w:cs="Arial"/>
          <w:bCs/>
          <w:sz w:val="24"/>
          <w:szCs w:val="24"/>
          <w:lang w:eastAsia="ru-RU"/>
        </w:rPr>
        <w:t>территориального общественного самоуправления</w:t>
      </w:r>
      <w:r w:rsidRPr="00A030A7">
        <w:rPr>
          <w:rFonts w:ascii="Arial" w:eastAsia="Times New Roman" w:hAnsi="Arial" w:cs="Arial"/>
          <w:sz w:val="24"/>
          <w:szCs w:val="24"/>
          <w:lang w:eastAsia="ru-RU"/>
        </w:rPr>
        <w:t xml:space="preserve"> регистрирующий орган выдает дубликат свидетельства по заявлению заявителя.</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6. </w:t>
      </w:r>
      <w:r w:rsidRPr="00A030A7">
        <w:rPr>
          <w:rFonts w:ascii="Arial" w:eastAsia="Times New Roman" w:hAnsi="Arial" w:cs="Arial"/>
          <w:bCs/>
          <w:sz w:val="24"/>
          <w:szCs w:val="24"/>
          <w:lang w:eastAsia="ru-RU"/>
        </w:rPr>
        <w:t xml:space="preserve">На титульных листах экземпляров устава </w:t>
      </w:r>
      <w:r w:rsidRPr="00A030A7">
        <w:rPr>
          <w:rFonts w:ascii="Arial" w:eastAsia="Times New Roman" w:hAnsi="Arial" w:cs="Arial"/>
          <w:sz w:val="24"/>
          <w:szCs w:val="24"/>
          <w:lang w:eastAsia="ru-RU"/>
        </w:rPr>
        <w:t>территориального общественного самоуправления</w:t>
      </w:r>
      <w:r w:rsidRPr="00A030A7">
        <w:rPr>
          <w:rFonts w:ascii="Arial" w:eastAsia="Times New Roman" w:hAnsi="Arial" w:cs="Arial"/>
          <w:bCs/>
          <w:sz w:val="24"/>
          <w:szCs w:val="24"/>
          <w:lang w:eastAsia="ru-RU"/>
        </w:rPr>
        <w:t xml:space="preserve"> ставится отметка о его регистрации и печать регистрирующего органа. Один экземпляр устава </w:t>
      </w:r>
      <w:r w:rsidRPr="00A030A7">
        <w:rPr>
          <w:rFonts w:ascii="Arial" w:eastAsia="Times New Roman" w:hAnsi="Arial" w:cs="Arial"/>
          <w:sz w:val="24"/>
          <w:szCs w:val="24"/>
          <w:lang w:eastAsia="ru-RU"/>
        </w:rPr>
        <w:t>территориального общественного самоуправления выдается заявителю.</w:t>
      </w:r>
      <w:r w:rsidRPr="00A030A7">
        <w:rPr>
          <w:rFonts w:ascii="Arial" w:eastAsia="Times New Roman" w:hAnsi="Arial" w:cs="Arial"/>
          <w:bCs/>
          <w:sz w:val="24"/>
          <w:szCs w:val="24"/>
          <w:lang w:eastAsia="ru-RU"/>
        </w:rPr>
        <w:t xml:space="preserve"> Второй экземпляр устава </w:t>
      </w:r>
      <w:r w:rsidRPr="00A030A7">
        <w:rPr>
          <w:rFonts w:ascii="Arial" w:eastAsia="Times New Roman" w:hAnsi="Arial" w:cs="Arial"/>
          <w:sz w:val="24"/>
          <w:szCs w:val="24"/>
          <w:lang w:eastAsia="ru-RU"/>
        </w:rPr>
        <w:t>территориального общественного самоуправления</w:t>
      </w:r>
      <w:r w:rsidRPr="00A030A7">
        <w:rPr>
          <w:rFonts w:ascii="Arial" w:eastAsia="Times New Roman" w:hAnsi="Arial" w:cs="Arial"/>
          <w:bCs/>
          <w:sz w:val="24"/>
          <w:szCs w:val="24"/>
          <w:lang w:eastAsia="ru-RU"/>
        </w:rPr>
        <w:t xml:space="preserve"> подлежит хранению в реестре уставов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7. Регистрирующий орган в течение 2 дней с момента регистрации устава территориального общественного самоуправления извещает о его регистрации  </w:t>
      </w:r>
      <w:r w:rsidRPr="00A030A7">
        <w:rPr>
          <w:rFonts w:ascii="Arial" w:eastAsia="Times New Roman" w:hAnsi="Arial" w:cs="Arial"/>
          <w:sz w:val="24"/>
          <w:szCs w:val="24"/>
          <w:lang w:eastAsia="ru-RU"/>
        </w:rPr>
        <w:lastRenderedPageBreak/>
        <w:t xml:space="preserve">администрацию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 xml:space="preserve">и главу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BD2A38" w:rsidRPr="00A030A7" w:rsidRDefault="00BD2A38" w:rsidP="00A030A7">
      <w:pPr>
        <w:autoSpaceDE w:val="0"/>
        <w:autoSpaceDN w:val="0"/>
        <w:adjustRightInd w:val="0"/>
        <w:spacing w:after="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Статья 14. Отказ в регистрации устава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Основаниями для отказа в регистрации устава территориального общественного самоуправления являются: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 xml:space="preserve">и иным правовым актам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настоящему Положению;</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регистрация территориального общественного самоуправления с таким же наименованием.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Отказ в регистрации устава территориального общественного самоуправления может быть обжалован в судебном порядке.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BD2A38" w:rsidRPr="00A030A7" w:rsidRDefault="00BD2A38" w:rsidP="00A030A7">
      <w:pPr>
        <w:autoSpaceDE w:val="0"/>
        <w:autoSpaceDN w:val="0"/>
        <w:adjustRightInd w:val="0"/>
        <w:spacing w:after="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1. </w:t>
      </w:r>
      <w:r w:rsidRPr="00A030A7">
        <w:rPr>
          <w:rFonts w:ascii="Arial" w:eastAsia="Times New Roman" w:hAnsi="Arial" w:cs="Arial"/>
          <w:bCs/>
          <w:sz w:val="24"/>
          <w:szCs w:val="24"/>
          <w:lang w:eastAsia="ru-RU"/>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письменное заявление, подписанное </w:t>
      </w:r>
      <w:r w:rsidRPr="00A030A7">
        <w:rPr>
          <w:rFonts w:ascii="Arial" w:eastAsia="Times New Roman" w:hAnsi="Arial" w:cs="Arial"/>
          <w:bCs/>
          <w:sz w:val="24"/>
          <w:szCs w:val="24"/>
          <w:lang w:eastAsia="ru-RU"/>
        </w:rPr>
        <w:t>руководителем исполнительного органа территориального общественного самоуправления</w:t>
      </w:r>
      <w:r w:rsidRPr="00A030A7">
        <w:rPr>
          <w:rFonts w:ascii="Arial" w:eastAsia="Times New Roman" w:hAnsi="Arial" w:cs="Arial"/>
          <w:sz w:val="24"/>
          <w:szCs w:val="24"/>
          <w:lang w:eastAsia="ru-RU"/>
        </w:rPr>
        <w:t>;</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lastRenderedPageBreak/>
        <w:t xml:space="preserve">2) </w:t>
      </w:r>
      <w:r w:rsidRPr="00A030A7">
        <w:rPr>
          <w:rFonts w:ascii="Arial" w:eastAsia="Times New Roman" w:hAnsi="Arial" w:cs="Arial"/>
          <w:bCs/>
          <w:sz w:val="24"/>
          <w:szCs w:val="24"/>
          <w:lang w:eastAsia="ru-RU"/>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4) изменения и дополнения, вносимые в устав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Для регистрации новой редакции устава территориального общественного самоуправления в регистрирующий орган </w:t>
      </w:r>
      <w:r w:rsidRPr="00A030A7">
        <w:rPr>
          <w:rFonts w:ascii="Arial" w:eastAsia="Times New Roman" w:hAnsi="Arial" w:cs="Arial"/>
          <w:bCs/>
          <w:sz w:val="24"/>
          <w:szCs w:val="24"/>
          <w:lang w:eastAsia="ru-RU"/>
        </w:rPr>
        <w:t>руководителем исполнительного органа территориального общественного самоуправления</w:t>
      </w:r>
      <w:r w:rsidRPr="00A030A7">
        <w:rPr>
          <w:rFonts w:ascii="Arial" w:eastAsia="Times New Roman" w:hAnsi="Arial" w:cs="Arial"/>
          <w:sz w:val="24"/>
          <w:szCs w:val="24"/>
          <w:lang w:eastAsia="ru-RU"/>
        </w:rPr>
        <w:t xml:space="preserve"> представляются: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письменное заявление, подписанное заявителем;</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2) </w:t>
      </w:r>
      <w:r w:rsidRPr="00A030A7">
        <w:rPr>
          <w:rFonts w:ascii="Arial" w:eastAsia="Times New Roman" w:hAnsi="Arial" w:cs="Arial"/>
          <w:bCs/>
          <w:sz w:val="24"/>
          <w:szCs w:val="24"/>
          <w:lang w:eastAsia="ru-RU"/>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3) копия решения собрания граждан или конференции граждан (собрания делегатов) о принятии устава </w:t>
      </w:r>
      <w:r w:rsidRPr="00A030A7">
        <w:rPr>
          <w:rFonts w:ascii="Arial" w:eastAsia="Times New Roman" w:hAnsi="Arial" w:cs="Arial"/>
          <w:sz w:val="24"/>
          <w:szCs w:val="24"/>
          <w:lang w:eastAsia="ru-RU"/>
        </w:rPr>
        <w:t>территориального общественного самоуправления в новой редакции;</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4)</w:t>
      </w:r>
      <w:r w:rsidRPr="00A030A7">
        <w:rPr>
          <w:rFonts w:ascii="Arial" w:eastAsia="Times New Roman" w:hAnsi="Arial" w:cs="Arial"/>
          <w:sz w:val="24"/>
          <w:szCs w:val="24"/>
          <w:lang w:eastAsia="ru-RU"/>
        </w:rPr>
        <w:t xml:space="preserve"> новая редакция устава территориального общественного самоуправления</w:t>
      </w:r>
      <w:r w:rsidRPr="00A030A7">
        <w:rPr>
          <w:rFonts w:ascii="Arial" w:eastAsia="Times New Roman" w:hAnsi="Arial" w:cs="Arial"/>
          <w:bCs/>
          <w:sz w:val="24"/>
          <w:szCs w:val="24"/>
          <w:lang w:eastAsia="ru-RU"/>
        </w:rPr>
        <w:t>.</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proofErr w:type="gramStart"/>
      <w:r w:rsidRPr="00A030A7">
        <w:rPr>
          <w:rFonts w:ascii="Arial" w:eastAsia="Times New Roman" w:hAnsi="Arial" w:cs="Arial"/>
          <w:bCs/>
          <w:sz w:val="24"/>
          <w:szCs w:val="24"/>
          <w:lang w:eastAsia="ru-RU"/>
        </w:rPr>
        <w:t xml:space="preserve">При регистрации изменений и дополнений в устав </w:t>
      </w:r>
      <w:r w:rsidRPr="00A030A7">
        <w:rPr>
          <w:rFonts w:ascii="Arial" w:eastAsia="Times New Roman" w:hAnsi="Arial" w:cs="Arial"/>
          <w:sz w:val="24"/>
          <w:szCs w:val="24"/>
          <w:lang w:eastAsia="ru-RU"/>
        </w:rPr>
        <w:t xml:space="preserve">территориального общественного самоуправления, новой редакции </w:t>
      </w:r>
      <w:r w:rsidRPr="00A030A7">
        <w:rPr>
          <w:rFonts w:ascii="Arial" w:eastAsia="Times New Roman" w:hAnsi="Arial" w:cs="Arial"/>
          <w:bCs/>
          <w:sz w:val="24"/>
          <w:szCs w:val="24"/>
          <w:lang w:eastAsia="ru-RU"/>
        </w:rPr>
        <w:t xml:space="preserve">устава </w:t>
      </w:r>
      <w:r w:rsidRPr="00A030A7">
        <w:rPr>
          <w:rFonts w:ascii="Arial" w:eastAsia="Times New Roman" w:hAnsi="Arial" w:cs="Arial"/>
          <w:sz w:val="24"/>
          <w:szCs w:val="24"/>
          <w:lang w:eastAsia="ru-RU"/>
        </w:rPr>
        <w:t>территориального общественного самоуправления</w:t>
      </w:r>
      <w:r w:rsidRPr="00A030A7">
        <w:rPr>
          <w:rFonts w:ascii="Arial" w:eastAsia="Times New Roman" w:hAnsi="Arial" w:cs="Arial"/>
          <w:bCs/>
          <w:sz w:val="24"/>
          <w:szCs w:val="24"/>
          <w:lang w:eastAsia="ru-RU"/>
        </w:rPr>
        <w:t xml:space="preserve"> свидетельство о регистрации не выдается, а на первой странице (титульном листе) устава </w:t>
      </w:r>
      <w:r w:rsidRPr="00A030A7">
        <w:rPr>
          <w:rFonts w:ascii="Arial" w:eastAsia="Times New Roman" w:hAnsi="Arial" w:cs="Arial"/>
          <w:sz w:val="24"/>
          <w:szCs w:val="24"/>
          <w:lang w:eastAsia="ru-RU"/>
        </w:rPr>
        <w:t>территориального общественного самоуправления,</w:t>
      </w:r>
      <w:r w:rsidRPr="00A030A7">
        <w:rPr>
          <w:rFonts w:ascii="Arial" w:eastAsia="Times New Roman" w:hAnsi="Arial" w:cs="Arial"/>
          <w:bCs/>
          <w:sz w:val="24"/>
          <w:szCs w:val="24"/>
          <w:lang w:eastAsia="ru-RU"/>
        </w:rPr>
        <w:t xml:space="preserve"> изменений и дополнений в устав </w:t>
      </w:r>
      <w:r w:rsidRPr="00A030A7">
        <w:rPr>
          <w:rFonts w:ascii="Arial" w:eastAsia="Times New Roman" w:hAnsi="Arial" w:cs="Arial"/>
          <w:sz w:val="24"/>
          <w:szCs w:val="24"/>
          <w:lang w:eastAsia="ru-RU"/>
        </w:rPr>
        <w:t xml:space="preserve">территориального общественного самоуправления, новой редакции </w:t>
      </w:r>
      <w:r w:rsidRPr="00A030A7">
        <w:rPr>
          <w:rFonts w:ascii="Arial" w:eastAsia="Times New Roman" w:hAnsi="Arial" w:cs="Arial"/>
          <w:bCs/>
          <w:sz w:val="24"/>
          <w:szCs w:val="24"/>
          <w:lang w:eastAsia="ru-RU"/>
        </w:rPr>
        <w:t xml:space="preserve">устава </w:t>
      </w:r>
      <w:r w:rsidRPr="00A030A7">
        <w:rPr>
          <w:rFonts w:ascii="Arial" w:eastAsia="Times New Roman" w:hAnsi="Arial" w:cs="Arial"/>
          <w:sz w:val="24"/>
          <w:szCs w:val="24"/>
          <w:lang w:eastAsia="ru-RU"/>
        </w:rPr>
        <w:t>территориального общественного самоуправления</w:t>
      </w:r>
      <w:r w:rsidRPr="00A030A7">
        <w:rPr>
          <w:rFonts w:ascii="Arial" w:eastAsia="Times New Roman" w:hAnsi="Arial" w:cs="Arial"/>
          <w:bCs/>
          <w:sz w:val="24"/>
          <w:szCs w:val="24"/>
          <w:lang w:eastAsia="ru-RU"/>
        </w:rPr>
        <w:t xml:space="preserve"> ставится отметка о регистрации и печать регистрирующего органа.</w:t>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bCs/>
          <w:sz w:val="24"/>
          <w:szCs w:val="24"/>
          <w:lang w:eastAsia="ru-RU"/>
        </w:rPr>
        <w:t xml:space="preserve">4. </w:t>
      </w:r>
      <w:r w:rsidRPr="00A030A7">
        <w:rPr>
          <w:rFonts w:ascii="Arial" w:eastAsia="Times New Roman" w:hAnsi="Arial" w:cs="Arial"/>
          <w:sz w:val="24"/>
          <w:szCs w:val="24"/>
          <w:lang w:eastAsia="ru-RU"/>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5. </w:t>
      </w:r>
      <w:proofErr w:type="gramStart"/>
      <w:r w:rsidRPr="00A030A7">
        <w:rPr>
          <w:rFonts w:ascii="Arial" w:eastAsia="Times New Roman" w:hAnsi="Arial" w:cs="Arial"/>
          <w:sz w:val="24"/>
          <w:szCs w:val="24"/>
          <w:lang w:eastAsia="ru-RU"/>
        </w:rPr>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1"/>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16. Реестр уставов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1. </w:t>
      </w:r>
      <w:r w:rsidRPr="00A030A7">
        <w:rPr>
          <w:rFonts w:ascii="Arial" w:eastAsia="Times New Roman" w:hAnsi="Arial" w:cs="Arial"/>
          <w:bCs/>
          <w:sz w:val="24"/>
          <w:szCs w:val="24"/>
          <w:lang w:eastAsia="ru-RU"/>
        </w:rPr>
        <w:t xml:space="preserve">Решение о регистрации устава </w:t>
      </w:r>
      <w:r w:rsidRPr="00A030A7">
        <w:rPr>
          <w:rFonts w:ascii="Arial" w:eastAsia="Times New Roman" w:hAnsi="Arial" w:cs="Arial"/>
          <w:sz w:val="24"/>
          <w:szCs w:val="24"/>
          <w:lang w:eastAsia="ru-RU"/>
        </w:rPr>
        <w:t>территориального общественного самоуправления</w:t>
      </w:r>
      <w:r w:rsidRPr="00A030A7">
        <w:rPr>
          <w:rFonts w:ascii="Arial" w:eastAsia="Times New Roman" w:hAnsi="Arial" w:cs="Arial"/>
          <w:bCs/>
          <w:sz w:val="24"/>
          <w:szCs w:val="24"/>
          <w:lang w:eastAsia="ru-RU"/>
        </w:rPr>
        <w:t xml:space="preserve">, принятое в порядке, установленном статьей 13 настоящего Положения, является </w:t>
      </w:r>
      <w:proofErr w:type="gramStart"/>
      <w:r w:rsidRPr="00A030A7">
        <w:rPr>
          <w:rFonts w:ascii="Arial" w:eastAsia="Times New Roman" w:hAnsi="Arial" w:cs="Arial"/>
          <w:bCs/>
          <w:sz w:val="24"/>
          <w:szCs w:val="24"/>
          <w:lang w:eastAsia="ru-RU"/>
        </w:rPr>
        <w:t>основанием</w:t>
      </w:r>
      <w:proofErr w:type="gramEnd"/>
      <w:r w:rsidRPr="00A030A7">
        <w:rPr>
          <w:rFonts w:ascii="Arial" w:eastAsia="Times New Roman" w:hAnsi="Arial" w:cs="Arial"/>
          <w:bCs/>
          <w:sz w:val="24"/>
          <w:szCs w:val="24"/>
          <w:lang w:eastAsia="ru-RU"/>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2. </w:t>
      </w:r>
      <w:r w:rsidRPr="00A030A7">
        <w:rPr>
          <w:rFonts w:ascii="Arial" w:eastAsia="Times New Roman" w:hAnsi="Arial" w:cs="Arial"/>
          <w:bCs/>
          <w:sz w:val="24"/>
          <w:szCs w:val="24"/>
          <w:lang w:eastAsia="ru-RU"/>
        </w:rPr>
        <w:t>Запись о регистрации устава территориального общественного самоуправления вносится в течение 10 дней с момента его регистрации.</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bCs/>
          <w:sz w:val="24"/>
          <w:szCs w:val="24"/>
          <w:lang w:eastAsia="ru-RU"/>
        </w:rPr>
        <w:t xml:space="preserve">Запись о регистрации устава территориального общественного самоуправления должна содержать следующие сведения: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bCs/>
          <w:sz w:val="24"/>
          <w:szCs w:val="24"/>
          <w:lang w:eastAsia="ru-RU"/>
        </w:rPr>
        <w:t>1) организационно-правовая форма</w:t>
      </w:r>
      <w:r w:rsidRPr="00A030A7">
        <w:rPr>
          <w:rFonts w:ascii="Arial" w:eastAsia="Times New Roman" w:hAnsi="Arial" w:cs="Arial"/>
          <w:sz w:val="24"/>
          <w:szCs w:val="24"/>
          <w:lang w:eastAsia="ru-RU"/>
        </w:rPr>
        <w:t xml:space="preserve">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наименование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r w:rsidRPr="00A030A7">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адрес (место нахождения) исполнительного органа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Включению в реестр уставов территориального общественного самоуправления подлежат следующие документы:</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свидетельство о регистрации устава </w:t>
      </w:r>
      <w:r w:rsidRPr="00A030A7">
        <w:rPr>
          <w:rFonts w:ascii="Arial" w:eastAsia="Times New Roman" w:hAnsi="Arial" w:cs="Arial"/>
          <w:bCs/>
          <w:sz w:val="24"/>
          <w:szCs w:val="24"/>
          <w:lang w:eastAsia="ru-RU"/>
        </w:rPr>
        <w:t>территориального общественного самоуправления.</w:t>
      </w:r>
      <w:r w:rsidRPr="00A030A7">
        <w:rPr>
          <w:rFonts w:ascii="Arial" w:eastAsia="Times New Roman" w:hAnsi="Arial" w:cs="Arial"/>
          <w:sz w:val="24"/>
          <w:szCs w:val="24"/>
          <w:lang w:eastAsia="ru-RU"/>
        </w:rPr>
        <w:t xml:space="preserve">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Решение о прекращении осуществления территориального самоуправления, указанное в пункте 1 статьи 21 настоящего Положения, является </w:t>
      </w:r>
      <w:proofErr w:type="gramStart"/>
      <w:r w:rsidRPr="00A030A7">
        <w:rPr>
          <w:rFonts w:ascii="Arial" w:eastAsia="Times New Roman" w:hAnsi="Arial" w:cs="Arial"/>
          <w:sz w:val="24"/>
          <w:szCs w:val="24"/>
          <w:lang w:eastAsia="ru-RU"/>
        </w:rPr>
        <w:t>основанием</w:t>
      </w:r>
      <w:proofErr w:type="gramEnd"/>
      <w:r w:rsidRPr="00A030A7">
        <w:rPr>
          <w:rFonts w:ascii="Arial" w:eastAsia="Times New Roman" w:hAnsi="Arial" w:cs="Arial"/>
          <w:sz w:val="24"/>
          <w:szCs w:val="24"/>
          <w:lang w:eastAsia="ru-RU"/>
        </w:rPr>
        <w:t xml:space="preserve"> для </w:t>
      </w:r>
      <w:r w:rsidRPr="00A030A7">
        <w:rPr>
          <w:rFonts w:ascii="Arial" w:eastAsia="Times New Roman" w:hAnsi="Arial" w:cs="Arial"/>
          <w:bCs/>
          <w:sz w:val="24"/>
          <w:szCs w:val="24"/>
          <w:lang w:eastAsia="ru-RU"/>
        </w:rPr>
        <w:t xml:space="preserve">внесения регистрирующим органом в реестр уставов территориального общественного самоуправления </w:t>
      </w:r>
      <w:r w:rsidRPr="00A030A7">
        <w:rPr>
          <w:rFonts w:ascii="Arial" w:eastAsia="Times New Roman" w:hAnsi="Arial" w:cs="Arial"/>
          <w:sz w:val="24"/>
          <w:szCs w:val="24"/>
          <w:lang w:eastAsia="ru-RU"/>
        </w:rPr>
        <w:t>записи о прекращении осуществления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5. Ведение и хранение документальной и электронной форм реестра уставов </w:t>
      </w:r>
      <w:r w:rsidRPr="00A030A7">
        <w:rPr>
          <w:rFonts w:ascii="Arial" w:eastAsia="Times New Roman" w:hAnsi="Arial" w:cs="Arial"/>
          <w:bCs/>
          <w:sz w:val="24"/>
          <w:szCs w:val="24"/>
          <w:lang w:eastAsia="ru-RU"/>
        </w:rPr>
        <w:t>территориального общественного самоуправления осуществляется регистрирующим органом.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17. Предоставление сведений, содержащихся в реестре уставов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1. Сведения, содержащиеся в реестре уставов территориального общественного самоуправления, являются открытыми и общедоступными.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выписки из реестра уставов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справки об отсутствии запрашиваемых сведений.</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BD2A38" w:rsidRPr="00A030A7" w:rsidRDefault="00BD2A38" w:rsidP="00A030A7">
      <w:pPr>
        <w:spacing w:after="0"/>
        <w:ind w:firstLine="540"/>
        <w:rPr>
          <w:rFonts w:ascii="Arial" w:eastAsia="Times New Roman" w:hAnsi="Arial" w:cs="Arial"/>
          <w:sz w:val="24"/>
          <w:szCs w:val="24"/>
          <w:lang w:eastAsia="ru-RU"/>
        </w:rPr>
      </w:pPr>
    </w:p>
    <w:p w:rsidR="00BD2A38" w:rsidRPr="00A030A7" w:rsidRDefault="00BD2A38" w:rsidP="00A030A7">
      <w:pPr>
        <w:spacing w:after="0"/>
        <w:ind w:firstLine="54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Глава 4. ОСУЩЕСТВЛЕНИЕ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0"/>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18. Собрания граждан и конференции граждан (собрания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0"/>
        <w:rPr>
          <w:rFonts w:ascii="Arial" w:eastAsia="Times New Roman" w:hAnsi="Arial" w:cs="Arial"/>
          <w:sz w:val="24"/>
          <w:szCs w:val="24"/>
          <w:lang w:eastAsia="ru-RU"/>
        </w:rPr>
      </w:pPr>
      <w:r w:rsidRPr="00A030A7">
        <w:rPr>
          <w:rFonts w:ascii="Arial" w:eastAsia="Times New Roman" w:hAnsi="Arial" w:cs="Arial"/>
          <w:sz w:val="24"/>
          <w:szCs w:val="24"/>
          <w:lang w:eastAsia="ru-RU"/>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Конференция граждан (собрание делегатов) может назначаться и </w:t>
      </w:r>
      <w:proofErr w:type="gramStart"/>
      <w:r w:rsidRPr="00A030A7">
        <w:rPr>
          <w:rFonts w:ascii="Arial" w:eastAsia="Times New Roman" w:hAnsi="Arial" w:cs="Arial"/>
          <w:sz w:val="24"/>
          <w:szCs w:val="24"/>
          <w:lang w:eastAsia="ru-RU"/>
        </w:rPr>
        <w:t>проводиться</w:t>
      </w:r>
      <w:proofErr w:type="gramEnd"/>
      <w:r w:rsidRPr="00A030A7">
        <w:rPr>
          <w:rFonts w:ascii="Arial" w:eastAsia="Times New Roman" w:hAnsi="Arial" w:cs="Arial"/>
          <w:sz w:val="24"/>
          <w:szCs w:val="24"/>
          <w:lang w:eastAsia="ru-RU"/>
        </w:rPr>
        <w:t xml:space="preserve"> в случае если число граждан, проживающих на соответствующей территории, достигших 16-летнего возраста, превышает __ человек.</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К исключительной компетенции собрания граждан и конференции граждан (собрания делегатов) относятся: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определение структуры и численного состава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формирование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6) принятие решений о внесении исполнительным органом территориального общественного самоуправления проектов правовых актов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в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7) принятие решений о внесении исполнительным органом территориального общественного самоуправления предложений в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о проведении опросов граждан, </w:t>
      </w:r>
      <w:r w:rsidRPr="00A030A7">
        <w:rPr>
          <w:rFonts w:ascii="Arial" w:eastAsia="Times New Roman" w:hAnsi="Arial" w:cs="Arial"/>
          <w:sz w:val="24"/>
          <w:szCs w:val="24"/>
          <w:lang w:eastAsia="ru-RU"/>
        </w:rPr>
        <w:lastRenderedPageBreak/>
        <w:t xml:space="preserve">проживающих на всей территории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или части его территории, для выявления их мнения;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9) утверждение проекта сметы доходов и расходов территориального общественного самоуправления, являющегося юридическим лицом;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10) утверждение отчетов о деятельности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BD2A38" w:rsidRPr="00A030A7" w:rsidRDefault="00BD2A38" w:rsidP="00A030A7">
      <w:pPr>
        <w:tabs>
          <w:tab w:val="left" w:pos="5580"/>
        </w:tabs>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6.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Статья 19. Органы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Органами территориального общественного самоуправления являются: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исполнительный орган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иные органы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Органы территориального общественного самоуправления избираются на собраниях граждан или конференциях граждан (собраниях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Органы территориального общественного самоуправления осуществляют следующие полномочия: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представляют интересы граждан, проживающих на соответствующей территории;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обеспечивают исполнение решений, принятых на собраниях граждан и конференциях граждан (собраниях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5) вносят в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i/>
          <w:sz w:val="24"/>
          <w:szCs w:val="24"/>
          <w:lang w:eastAsia="ru-RU"/>
        </w:rPr>
        <w:t>)</w:t>
      </w:r>
      <w:r w:rsidRPr="00A030A7">
        <w:rPr>
          <w:rFonts w:ascii="Arial" w:eastAsia="Times New Roman" w:hAnsi="Arial" w:cs="Arial"/>
          <w:sz w:val="24"/>
          <w:szCs w:val="24"/>
          <w:lang w:eastAsia="ru-RU"/>
        </w:rPr>
        <w:t xml:space="preserve"> проекты правовых актов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w:t>
      </w:r>
      <w:proofErr w:type="gramStart"/>
      <w:r w:rsidRPr="00A030A7">
        <w:rPr>
          <w:rFonts w:ascii="Arial" w:eastAsia="Times New Roman" w:hAnsi="Arial" w:cs="Arial"/>
          <w:sz w:val="24"/>
          <w:szCs w:val="24"/>
          <w:lang w:eastAsia="ru-RU"/>
        </w:rPr>
        <w:t>образования</w:t>
      </w:r>
      <w:proofErr w:type="gramEnd"/>
      <w:r w:rsidRPr="00A030A7">
        <w:rPr>
          <w:rFonts w:ascii="Arial" w:eastAsia="Times New Roman" w:hAnsi="Arial" w:cs="Arial"/>
          <w:sz w:val="24"/>
          <w:szCs w:val="24"/>
          <w:lang w:eastAsia="ru-RU"/>
        </w:rPr>
        <w:t xml:space="preserve">  подлежащие обязательному рассмотрению органами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i/>
          <w:sz w:val="24"/>
          <w:szCs w:val="24"/>
          <w:lang w:eastAsia="ru-RU"/>
        </w:rPr>
        <w:t>)</w:t>
      </w:r>
      <w:r w:rsidRPr="00A030A7">
        <w:rPr>
          <w:rFonts w:ascii="Arial" w:eastAsia="Times New Roman" w:hAnsi="Arial" w:cs="Arial"/>
          <w:sz w:val="24"/>
          <w:szCs w:val="24"/>
          <w:lang w:eastAsia="ru-RU"/>
        </w:rPr>
        <w:t xml:space="preserve"> и их должностными лицами, к компетенции которых отнесено принятие указанных актов;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6) вносят коллективные обращения в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roofErr w:type="gramStart"/>
      <w:r w:rsidRPr="00A030A7">
        <w:rPr>
          <w:rFonts w:ascii="Arial" w:eastAsia="Times New Roman" w:hAnsi="Arial" w:cs="Arial"/>
          <w:sz w:val="24"/>
          <w:szCs w:val="24"/>
          <w:lang w:eastAsia="ru-RU"/>
        </w:rPr>
        <w:t xml:space="preserve"> ;</w:t>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Органы территориального общественного самоуправления обязаны:</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соблюдать федеральные законы, Устав Иркутской области и законы Иркутской области, Устав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 xml:space="preserve">и иные правовые акты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решения собраний граждан и конференций граждан (собраний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w:t>
      </w:r>
      <w:proofErr w:type="gramStart"/>
      <w:r w:rsidRPr="00A030A7">
        <w:rPr>
          <w:rFonts w:ascii="Arial" w:eastAsia="Times New Roman" w:hAnsi="Arial" w:cs="Arial"/>
          <w:sz w:val="24"/>
          <w:szCs w:val="24"/>
          <w:lang w:eastAsia="ru-RU"/>
        </w:rPr>
        <w:t>отчитываться о</w:t>
      </w:r>
      <w:proofErr w:type="gramEnd"/>
      <w:r w:rsidRPr="00A030A7">
        <w:rPr>
          <w:rFonts w:ascii="Arial" w:eastAsia="Times New Roman" w:hAnsi="Arial" w:cs="Arial"/>
          <w:sz w:val="24"/>
          <w:szCs w:val="24"/>
          <w:lang w:eastAsia="ru-RU"/>
        </w:rPr>
        <w:t xml:space="preserve"> проделанной работе перед собранием граждан или конференцией граждан (собранием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A030A7">
        <w:rPr>
          <w:rFonts w:ascii="Arial" w:eastAsia="Times New Roman" w:hAnsi="Arial" w:cs="Arial"/>
          <w:sz w:val="24"/>
          <w:szCs w:val="24"/>
          <w:lang w:eastAsia="ru-RU"/>
        </w:rPr>
        <w:tab/>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Основаниями прекращения полномочий органа территориального общественного самоуправления являются: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истечение срока полномочий органа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прекращение осуществления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вступление в законную силу решения суда о прекращении полномочий органа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Основаниями </w:t>
      </w:r>
      <w:proofErr w:type="gramStart"/>
      <w:r w:rsidRPr="00A030A7">
        <w:rPr>
          <w:rFonts w:ascii="Arial" w:eastAsia="Times New Roman" w:hAnsi="Arial" w:cs="Arial"/>
          <w:sz w:val="24"/>
          <w:szCs w:val="24"/>
          <w:lang w:eastAsia="ru-RU"/>
        </w:rPr>
        <w:t>прекращения полномочий члена органа территориального общественного самоуправления</w:t>
      </w:r>
      <w:proofErr w:type="gramEnd"/>
      <w:r w:rsidRPr="00A030A7">
        <w:rPr>
          <w:rFonts w:ascii="Arial" w:eastAsia="Times New Roman" w:hAnsi="Arial" w:cs="Arial"/>
          <w:sz w:val="24"/>
          <w:szCs w:val="24"/>
          <w:lang w:eastAsia="ru-RU"/>
        </w:rPr>
        <w:t xml:space="preserve"> являются: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письменное заявление члена органа территориального общественного самоуправления о сложении своих полномочий;</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3) смена </w:t>
      </w:r>
      <w:proofErr w:type="gramStart"/>
      <w:r w:rsidRPr="00A030A7">
        <w:rPr>
          <w:rFonts w:ascii="Arial" w:eastAsia="Times New Roman" w:hAnsi="Arial" w:cs="Arial"/>
          <w:sz w:val="24"/>
          <w:szCs w:val="24"/>
          <w:lang w:eastAsia="ru-RU"/>
        </w:rPr>
        <w:t>места жительства члена органа территориального общественного самоуправления</w:t>
      </w:r>
      <w:proofErr w:type="gramEnd"/>
      <w:r w:rsidRPr="00A030A7">
        <w:rPr>
          <w:rFonts w:ascii="Arial" w:eastAsia="Times New Roman" w:hAnsi="Arial" w:cs="Arial"/>
          <w:sz w:val="24"/>
          <w:szCs w:val="24"/>
          <w:lang w:eastAsia="ru-RU"/>
        </w:rPr>
        <w:t xml:space="preserve"> на место жительства, находящееся вне пределов соответствующей территории;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прекращение полномочий органа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5) вступление в законную силу в отношении </w:t>
      </w:r>
      <w:proofErr w:type="gramStart"/>
      <w:r w:rsidRPr="00A030A7">
        <w:rPr>
          <w:rFonts w:ascii="Arial" w:eastAsia="Times New Roman" w:hAnsi="Arial" w:cs="Arial"/>
          <w:sz w:val="24"/>
          <w:szCs w:val="24"/>
          <w:lang w:eastAsia="ru-RU"/>
        </w:rPr>
        <w:t>члена органа территориального общественного самоуправления обвинительного приговора суда</w:t>
      </w:r>
      <w:proofErr w:type="gramEnd"/>
      <w:r w:rsidRPr="00A030A7">
        <w:rPr>
          <w:rFonts w:ascii="Arial" w:eastAsia="Times New Roman" w:hAnsi="Arial" w:cs="Arial"/>
          <w:sz w:val="24"/>
          <w:szCs w:val="24"/>
          <w:lang w:eastAsia="ru-RU"/>
        </w:rPr>
        <w:t>.</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21. Основания и порядок прекращения осуществления территориального общественного самоуправления</w:t>
      </w:r>
    </w:p>
    <w:p w:rsidR="00BD2A38" w:rsidRPr="00A030A7" w:rsidRDefault="00BD2A38" w:rsidP="00A030A7">
      <w:pPr>
        <w:spacing w:after="0"/>
        <w:ind w:firstLine="54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Основаниями прекращения осуществления территориального общественного самоуправления являются: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вступление в законную силу решения суда о прекращении осуществления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w:t>
      </w:r>
      <w:proofErr w:type="gramStart"/>
      <w:r w:rsidRPr="00A030A7">
        <w:rPr>
          <w:rFonts w:ascii="Arial" w:eastAsia="Times New Roman" w:hAnsi="Arial" w:cs="Arial"/>
          <w:sz w:val="24"/>
          <w:szCs w:val="24"/>
          <w:lang w:eastAsia="ru-RU"/>
        </w:rPr>
        <w:t>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A030A7">
        <w:rPr>
          <w:rFonts w:ascii="Arial" w:eastAsia="Times New Roman" w:hAnsi="Arial" w:cs="Arial"/>
          <w:sz w:val="24"/>
          <w:szCs w:val="24"/>
          <w:lang w:eastAsia="ru-RU"/>
        </w:rPr>
        <w:t xml:space="preserve"> иным доступным для информирования граждан способом.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 xml:space="preserve">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w:t>
      </w:r>
      <w:r w:rsidRPr="00A030A7">
        <w:rPr>
          <w:rFonts w:ascii="Arial" w:eastAsia="Times New Roman" w:hAnsi="Arial" w:cs="Arial"/>
          <w:sz w:val="24"/>
          <w:szCs w:val="24"/>
          <w:lang w:eastAsia="ru-RU"/>
        </w:rPr>
        <w:lastRenderedPageBreak/>
        <w:t>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sidRPr="00A030A7">
        <w:rPr>
          <w:rFonts w:ascii="Arial" w:eastAsia="Times New Roman" w:hAnsi="Arial" w:cs="Arial"/>
          <w:sz w:val="24"/>
          <w:szCs w:val="24"/>
          <w:lang w:eastAsia="ru-RU"/>
        </w:rPr>
        <w:t xml:space="preserve"> информации или обнародования иным доступным для информирования граждан способом.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При прекращении осуществления территориального общественного самоуправления, являющегося юридическим лицом, субсидии из бюджета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возвращаются в бюджет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
    <w:p w:rsidR="00BD2A38" w:rsidRPr="00A030A7" w:rsidRDefault="00BD2A38" w:rsidP="00A030A7">
      <w:pPr>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 xml:space="preserve">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или переданное органами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в собственность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roofErr w:type="gramEnd"/>
    </w:p>
    <w:p w:rsidR="00BD2A38" w:rsidRPr="00A030A7" w:rsidRDefault="00BD2A38" w:rsidP="00A030A7">
      <w:pPr>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BD2A38" w:rsidRPr="00A030A7" w:rsidRDefault="00BD2A38" w:rsidP="00A030A7">
      <w:pPr>
        <w:autoSpaceDE w:val="0"/>
        <w:autoSpaceDN w:val="0"/>
        <w:adjustRightInd w:val="0"/>
        <w:spacing w:after="0"/>
        <w:ind w:firstLine="540"/>
        <w:jc w:val="center"/>
        <w:rPr>
          <w:rFonts w:ascii="Arial" w:eastAsia="Times New Roman" w:hAnsi="Arial" w:cs="Arial"/>
          <w:b/>
          <w:sz w:val="24"/>
          <w:szCs w:val="24"/>
          <w:lang w:eastAsia="ru-RU"/>
        </w:rPr>
      </w:pPr>
    </w:p>
    <w:p w:rsidR="00BD2A38" w:rsidRPr="00A030A7" w:rsidRDefault="00BD2A38" w:rsidP="00A030A7">
      <w:pPr>
        <w:autoSpaceDE w:val="0"/>
        <w:autoSpaceDN w:val="0"/>
        <w:adjustRightInd w:val="0"/>
        <w:spacing w:after="0"/>
        <w:ind w:firstLine="54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Глава 6.</w:t>
      </w:r>
      <w:r w:rsidRPr="00A030A7">
        <w:rPr>
          <w:rFonts w:ascii="Arial" w:eastAsia="Times New Roman" w:hAnsi="Arial" w:cs="Arial"/>
          <w:sz w:val="24"/>
          <w:szCs w:val="24"/>
          <w:lang w:eastAsia="ru-RU"/>
        </w:rPr>
        <w:t xml:space="preserve"> </w:t>
      </w:r>
      <w:r w:rsidRPr="00A030A7">
        <w:rPr>
          <w:rFonts w:ascii="Arial" w:eastAsia="Times New Roman" w:hAnsi="Arial" w:cs="Arial"/>
          <w:b/>
          <w:sz w:val="24"/>
          <w:szCs w:val="24"/>
          <w:lang w:eastAsia="ru-RU"/>
        </w:rPr>
        <w:t>ЭКОНОМИЧЕСКИЕ ОСНОВЫ ТЕРРИТОРИАЛЬНОГО ОБЩЕСТВЕННОГО САМОУПРАВЛЕНИЯ, ЯВЛЯЮЩЕГОСЯ ЮРИДИЧЕСКИМ ЛИЦОМ</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22. Имущество и денежные средства территориального общественного самоуправления, являющегося юридическим лицом</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w:t>
      </w:r>
      <w:proofErr w:type="gramStart"/>
      <w:r w:rsidRPr="00A030A7">
        <w:rPr>
          <w:rFonts w:ascii="Arial" w:eastAsia="Times New Roman" w:hAnsi="Arial" w:cs="Arial"/>
          <w:sz w:val="24"/>
          <w:szCs w:val="24"/>
          <w:lang w:eastAsia="ru-RU"/>
        </w:rPr>
        <w:t>дств в с</w:t>
      </w:r>
      <w:proofErr w:type="gramEnd"/>
      <w:r w:rsidRPr="00A030A7">
        <w:rPr>
          <w:rFonts w:ascii="Arial" w:eastAsia="Times New Roman" w:hAnsi="Arial" w:cs="Arial"/>
          <w:sz w:val="24"/>
          <w:szCs w:val="24"/>
          <w:lang w:eastAsia="ru-RU"/>
        </w:rPr>
        <w:t>оответствии с уставом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BD2A38" w:rsidRPr="00A030A7" w:rsidRDefault="00BD2A38" w:rsidP="00A030A7">
      <w:pPr>
        <w:autoSpaceDE w:val="0"/>
        <w:autoSpaceDN w:val="0"/>
        <w:adjustRightInd w:val="0"/>
        <w:spacing w:after="0"/>
        <w:ind w:firstLine="540"/>
        <w:jc w:val="both"/>
        <w:rPr>
          <w:rFonts w:ascii="Arial" w:eastAsia="Times New Roman" w:hAnsi="Arial" w:cs="Arial"/>
          <w:i/>
          <w:sz w:val="24"/>
          <w:szCs w:val="24"/>
          <w:lang w:eastAsia="ru-RU"/>
        </w:rPr>
      </w:pPr>
      <w:r w:rsidRPr="00A030A7">
        <w:rPr>
          <w:rFonts w:ascii="Arial" w:eastAsia="Times New Roman" w:hAnsi="Arial" w:cs="Arial"/>
          <w:sz w:val="24"/>
          <w:szCs w:val="24"/>
          <w:lang w:eastAsia="ru-RU"/>
        </w:rPr>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proofErr w:type="gramStart"/>
      <w:r w:rsidRPr="00A030A7">
        <w:rPr>
          <w:rFonts w:ascii="Arial" w:eastAsia="Times New Roman" w:hAnsi="Arial" w:cs="Arial"/>
          <w:sz w:val="24"/>
          <w:szCs w:val="24"/>
          <w:lang w:eastAsia="ru-RU"/>
        </w:rPr>
        <w:t xml:space="preserve"> </w:t>
      </w:r>
      <w:r w:rsidRPr="00A030A7">
        <w:rPr>
          <w:rFonts w:ascii="Arial" w:eastAsia="Times New Roman" w:hAnsi="Arial" w:cs="Arial"/>
          <w:i/>
          <w:sz w:val="24"/>
          <w:szCs w:val="24"/>
          <w:lang w:eastAsia="ru-RU"/>
        </w:rPr>
        <w:t>,</w:t>
      </w:r>
      <w:proofErr w:type="gramEnd"/>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добровольных взносов и пожертвований организаций, граждан, а также других поступлений, не запрещенных законом.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Субсидии из бюджета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предоставляются территориальному общественному самоуправлению, являющемуся юридическим лицом,</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в случаях и в порядке, предусмотренных</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бюджетным законодательством Российской Федерации.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23. Экономическая и хозяйственная деятельность территориального общественного самоуправления, являющегося юридическим лицом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w:t>
      </w:r>
      <w:r w:rsidRPr="00A030A7">
        <w:rPr>
          <w:rFonts w:ascii="Arial" w:eastAsia="Times New Roman" w:hAnsi="Arial" w:cs="Arial"/>
          <w:sz w:val="24"/>
          <w:szCs w:val="24"/>
          <w:lang w:eastAsia="ru-RU"/>
        </w:rPr>
        <w:lastRenderedPageBreak/>
        <w:t xml:space="preserve">конференции граждан (собрания делегатов) до окончания текущего календарного года.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BD2A38" w:rsidRPr="00A030A7" w:rsidRDefault="00BD2A38" w:rsidP="00A030A7">
      <w:pPr>
        <w:spacing w:after="0"/>
        <w:ind w:firstLine="54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Глава 7. ГАРАНТИИ ОСУЩЕСТВЛЕНИЯ ТЕРРИТОРИАЛЬНОГО  ОБЩЕСТВЕННОГО САМОУПРАВЛЕНИЯ.</w:t>
      </w:r>
    </w:p>
    <w:p w:rsidR="00BD2A38" w:rsidRPr="00A030A7" w:rsidRDefault="00BD2A38" w:rsidP="00A030A7">
      <w:pPr>
        <w:spacing w:after="0"/>
        <w:ind w:firstLine="54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ОТВЕТСТВЕННОСТЬ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outlineLvl w:val="2"/>
        <w:rPr>
          <w:rFonts w:ascii="Arial" w:eastAsia="Times New Roman" w:hAnsi="Arial" w:cs="Arial"/>
          <w:sz w:val="24"/>
          <w:szCs w:val="24"/>
          <w:lang w:eastAsia="ru-RU"/>
        </w:rPr>
      </w:pPr>
      <w:r w:rsidRPr="00A030A7">
        <w:rPr>
          <w:rFonts w:ascii="Arial" w:eastAsia="Times New Roman" w:hAnsi="Arial" w:cs="Arial"/>
          <w:sz w:val="24"/>
          <w:szCs w:val="24"/>
          <w:lang w:eastAsia="ru-RU"/>
        </w:rPr>
        <w:t>Статья 24. Гарантии осуществления территориального общественного самоуправления</w:t>
      </w:r>
    </w:p>
    <w:p w:rsidR="00BD2A38" w:rsidRPr="00A030A7" w:rsidRDefault="00BD2A38" w:rsidP="00A030A7">
      <w:pPr>
        <w:spacing w:after="0"/>
        <w:ind w:firstLine="540"/>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содействуют становлению, развитию и осуществлению территориального общественного самоуправления в соответствии с законодательством.</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2. Не допускается установление правовыми актами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3. Вмешательство органов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proofErr w:type="spellStart"/>
      <w:r w:rsidRPr="00A030A7">
        <w:rPr>
          <w:rFonts w:ascii="Arial" w:eastAsia="Times New Roman" w:hAnsi="Arial" w:cs="Arial"/>
          <w:sz w:val="24"/>
          <w:szCs w:val="24"/>
          <w:lang w:eastAsia="ru-RU"/>
        </w:rPr>
        <w:t>и</w:t>
      </w:r>
      <w:proofErr w:type="spellEnd"/>
      <w:r w:rsidRPr="00A030A7">
        <w:rPr>
          <w:rFonts w:ascii="Arial" w:eastAsia="Times New Roman" w:hAnsi="Arial" w:cs="Arial"/>
          <w:sz w:val="24"/>
          <w:szCs w:val="24"/>
          <w:lang w:eastAsia="ru-RU"/>
        </w:rPr>
        <w:t xml:space="preserve">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BD2A38" w:rsidRPr="00A030A7" w:rsidRDefault="00BD2A38" w:rsidP="00A030A7">
      <w:pPr>
        <w:spacing w:after="0"/>
        <w:ind w:firstLine="54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Статья 25. Взаимоотношения органов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с органами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Органы местного самоуправления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оказывают:</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содействие гражданам, проживающим на территории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i/>
          <w:sz w:val="24"/>
          <w:szCs w:val="24"/>
          <w:lang w:eastAsia="ru-RU"/>
        </w:rPr>
        <w:t>,</w:t>
      </w:r>
      <w:r w:rsidRPr="00A030A7">
        <w:rPr>
          <w:rFonts w:ascii="Arial" w:eastAsia="Times New Roman" w:hAnsi="Arial" w:cs="Arial"/>
          <w:sz w:val="24"/>
          <w:szCs w:val="24"/>
          <w:lang w:eastAsia="ru-RU"/>
        </w:rPr>
        <w:t xml:space="preserve"> в осуществлении права на территориальное общественное самоуправление;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4) помощь органам территориального общественного самоуправления в проведении собраний граждан или конференций граждан (собраний делегатов), а </w:t>
      </w:r>
      <w:r w:rsidRPr="00A030A7">
        <w:rPr>
          <w:rFonts w:ascii="Arial" w:eastAsia="Times New Roman" w:hAnsi="Arial" w:cs="Arial"/>
          <w:sz w:val="24"/>
          <w:szCs w:val="24"/>
          <w:lang w:eastAsia="ru-RU"/>
        </w:rPr>
        <w:lastRenderedPageBreak/>
        <w:t>также предоставляют помещения для проведения мероприятий, связанных с осуществлением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6) содействие в выполнении решений собраний граждан и конференций граждан (собраний делегатов), принятых в пределах их компетенции.</w:t>
      </w:r>
    </w:p>
    <w:p w:rsidR="00BD2A38" w:rsidRPr="00A030A7" w:rsidRDefault="00BD2A38" w:rsidP="00A030A7">
      <w:pPr>
        <w:autoSpaceDE w:val="0"/>
        <w:autoSpaceDN w:val="0"/>
        <w:adjustRightInd w:val="0"/>
        <w:spacing w:after="0"/>
        <w:ind w:firstLine="540"/>
        <w:rPr>
          <w:rFonts w:ascii="Arial" w:eastAsia="Times New Roman" w:hAnsi="Arial" w:cs="Arial"/>
          <w:b/>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Статья 26. Ответственность органов территориального общественного самоуправления </w:t>
      </w:r>
    </w:p>
    <w:p w:rsidR="00BD2A38" w:rsidRPr="00A030A7" w:rsidRDefault="00BD2A38" w:rsidP="00A030A7">
      <w:pPr>
        <w:spacing w:after="0"/>
        <w:ind w:firstLine="54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Органы территориального общественного самоуправления, являющегося юридическим лицом, несут ответственность за использование субсидий из бюджета </w:t>
      </w:r>
      <w:proofErr w:type="spellStart"/>
      <w:r w:rsidR="00A030A7">
        <w:rPr>
          <w:rFonts w:ascii="Arial" w:eastAsia="Times New Roman" w:hAnsi="Arial" w:cs="Arial"/>
          <w:sz w:val="24"/>
          <w:szCs w:val="24"/>
          <w:lang w:eastAsia="ru-RU"/>
        </w:rPr>
        <w:t>Бирюльского</w:t>
      </w:r>
      <w:proofErr w:type="spellEnd"/>
      <w:r w:rsidRPr="00A030A7">
        <w:rPr>
          <w:rFonts w:ascii="Arial" w:eastAsia="Times New Roman" w:hAnsi="Arial" w:cs="Arial"/>
          <w:sz w:val="24"/>
          <w:szCs w:val="24"/>
          <w:lang w:eastAsia="ru-RU"/>
        </w:rPr>
        <w:t xml:space="preserve"> муниципального образования </w:t>
      </w:r>
      <w:r w:rsidRPr="00A030A7">
        <w:rPr>
          <w:rFonts w:ascii="Arial" w:eastAsia="Times New Roman" w:hAnsi="Arial" w:cs="Arial"/>
          <w:i/>
          <w:sz w:val="24"/>
          <w:szCs w:val="24"/>
          <w:lang w:eastAsia="ru-RU"/>
        </w:rPr>
        <w:t xml:space="preserve"> </w:t>
      </w:r>
      <w:r w:rsidRPr="00A030A7">
        <w:rPr>
          <w:rFonts w:ascii="Arial" w:eastAsia="Times New Roman" w:hAnsi="Arial" w:cs="Arial"/>
          <w:sz w:val="24"/>
          <w:szCs w:val="24"/>
          <w:lang w:eastAsia="ru-RU"/>
        </w:rPr>
        <w:t>перед органами местного самоуправления</w:t>
      </w:r>
      <w:r w:rsidRPr="00A030A7">
        <w:rPr>
          <w:rFonts w:ascii="Arial" w:eastAsia="Times New Roman" w:hAnsi="Arial" w:cs="Arial"/>
          <w:i/>
          <w:sz w:val="24"/>
          <w:szCs w:val="24"/>
          <w:lang w:eastAsia="ru-RU"/>
        </w:rPr>
        <w:t xml:space="preserve"> </w:t>
      </w:r>
      <w:proofErr w:type="spellStart"/>
      <w:r w:rsidR="00A030A7">
        <w:rPr>
          <w:rFonts w:ascii="Arial" w:eastAsia="Times New Roman" w:hAnsi="Arial" w:cs="Arial"/>
          <w:sz w:val="24"/>
          <w:szCs w:val="24"/>
          <w:lang w:eastAsia="ru-RU"/>
        </w:rPr>
        <w:t>Бирюльского</w:t>
      </w:r>
      <w:proofErr w:type="spellEnd"/>
      <w:r w:rsidR="00F12B60">
        <w:rPr>
          <w:rFonts w:ascii="Arial" w:eastAsia="Times New Roman" w:hAnsi="Arial" w:cs="Arial"/>
          <w:sz w:val="24"/>
          <w:szCs w:val="24"/>
          <w:lang w:eastAsia="ru-RU"/>
        </w:rPr>
        <w:t xml:space="preserve"> муниципального образования</w:t>
      </w:r>
      <w:r w:rsidRPr="00A030A7">
        <w:rPr>
          <w:rFonts w:ascii="Arial" w:eastAsia="Times New Roman" w:hAnsi="Arial" w:cs="Arial"/>
          <w:i/>
          <w:sz w:val="24"/>
          <w:szCs w:val="24"/>
          <w:lang w:eastAsia="ru-RU"/>
        </w:rPr>
        <w:t xml:space="preserve">.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Статья 27. </w:t>
      </w:r>
      <w:proofErr w:type="gramStart"/>
      <w:r w:rsidRPr="00A030A7">
        <w:rPr>
          <w:rFonts w:ascii="Arial" w:eastAsia="Times New Roman" w:hAnsi="Arial" w:cs="Arial"/>
          <w:sz w:val="24"/>
          <w:szCs w:val="24"/>
          <w:lang w:eastAsia="ru-RU"/>
        </w:rPr>
        <w:t>Контроль за</w:t>
      </w:r>
      <w:proofErr w:type="gramEnd"/>
      <w:r w:rsidRPr="00A030A7">
        <w:rPr>
          <w:rFonts w:ascii="Arial" w:eastAsia="Times New Roman" w:hAnsi="Arial" w:cs="Arial"/>
          <w:sz w:val="24"/>
          <w:szCs w:val="24"/>
          <w:lang w:eastAsia="ru-RU"/>
        </w:rPr>
        <w:t xml:space="preserve"> деятельностью органов территориального общественного самоуправления</w:t>
      </w:r>
    </w:p>
    <w:p w:rsidR="00BD2A38" w:rsidRPr="00A030A7" w:rsidRDefault="00BD2A38" w:rsidP="00A030A7">
      <w:pPr>
        <w:spacing w:after="0"/>
        <w:ind w:firstLine="540"/>
        <w:jc w:val="both"/>
        <w:rPr>
          <w:rFonts w:ascii="Arial" w:eastAsia="Times New Roman" w:hAnsi="Arial" w:cs="Arial"/>
          <w:sz w:val="24"/>
          <w:szCs w:val="24"/>
          <w:lang w:eastAsia="ru-RU"/>
        </w:rPr>
      </w:pP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1. Органы территориального общественного самоуправления </w:t>
      </w:r>
      <w:proofErr w:type="gramStart"/>
      <w:r w:rsidRPr="00A030A7">
        <w:rPr>
          <w:rFonts w:ascii="Arial" w:eastAsia="Times New Roman" w:hAnsi="Arial" w:cs="Arial"/>
          <w:sz w:val="24"/>
          <w:szCs w:val="24"/>
          <w:lang w:eastAsia="ru-RU"/>
        </w:rPr>
        <w:t>отчитываются о</w:t>
      </w:r>
      <w:proofErr w:type="gramEnd"/>
      <w:r w:rsidRPr="00A030A7">
        <w:rPr>
          <w:rFonts w:ascii="Arial" w:eastAsia="Times New Roman" w:hAnsi="Arial" w:cs="Arial"/>
          <w:sz w:val="24"/>
          <w:szCs w:val="24"/>
          <w:lang w:eastAsia="ru-RU"/>
        </w:rPr>
        <w:t xml:space="preserve"> своей деятельности не реже 1 раза в год на собраниях граждан или конференциях граждан (собраниях делегатов).</w:t>
      </w:r>
    </w:p>
    <w:p w:rsidR="00BD2A38" w:rsidRPr="00A030A7" w:rsidRDefault="00BD2A38" w:rsidP="00A030A7">
      <w:pPr>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w:t>
      </w:r>
      <w:r w:rsidR="00F12B60">
        <w:rPr>
          <w:rFonts w:ascii="Arial" w:eastAsia="Times New Roman" w:hAnsi="Arial" w:cs="Arial"/>
          <w:sz w:val="24"/>
          <w:szCs w:val="24"/>
          <w:lang w:eastAsia="ru-RU"/>
        </w:rPr>
        <w:t>ия делегатов), но не чаще чем 1</w:t>
      </w:r>
      <w:r w:rsidRPr="00A030A7">
        <w:rPr>
          <w:rFonts w:ascii="Arial" w:eastAsia="Times New Roman" w:hAnsi="Arial" w:cs="Arial"/>
          <w:sz w:val="24"/>
          <w:szCs w:val="24"/>
          <w:lang w:eastAsia="ru-RU"/>
        </w:rPr>
        <w:t xml:space="preserve"> раз в год.</w:t>
      </w:r>
    </w:p>
    <w:p w:rsidR="00BD2A38" w:rsidRPr="00A030A7" w:rsidRDefault="00BD2A38" w:rsidP="00A030A7">
      <w:pPr>
        <w:spacing w:after="0"/>
        <w:ind w:firstLine="540"/>
        <w:jc w:val="right"/>
        <w:rPr>
          <w:rFonts w:ascii="Arial" w:eastAsia="Times New Roman" w:hAnsi="Arial" w:cs="Arial"/>
          <w:sz w:val="24"/>
          <w:szCs w:val="24"/>
          <w:lang w:eastAsia="ru-RU"/>
        </w:rPr>
      </w:pPr>
    </w:p>
    <w:p w:rsidR="00BD2A38" w:rsidRPr="00A030A7" w:rsidRDefault="00BD2A38" w:rsidP="00A030A7">
      <w:pPr>
        <w:spacing w:after="0"/>
        <w:ind w:firstLine="54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Приложение № 1</w:t>
      </w:r>
    </w:p>
    <w:p w:rsidR="00BD2A38" w:rsidRPr="00A030A7" w:rsidRDefault="00BD2A38" w:rsidP="00A030A7">
      <w:pPr>
        <w:autoSpaceDE w:val="0"/>
        <w:autoSpaceDN w:val="0"/>
        <w:adjustRightInd w:val="0"/>
        <w:spacing w:after="0"/>
        <w:ind w:firstLine="54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к Положению о порядке организации и осуществления </w:t>
      </w:r>
    </w:p>
    <w:p w:rsidR="00BD2A38" w:rsidRPr="00A030A7" w:rsidRDefault="00BD2A38" w:rsidP="00A030A7">
      <w:pPr>
        <w:autoSpaceDE w:val="0"/>
        <w:autoSpaceDN w:val="0"/>
        <w:adjustRightInd w:val="0"/>
        <w:spacing w:after="0"/>
        <w:ind w:firstLine="54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территориального общественного самоуправления </w:t>
      </w:r>
    </w:p>
    <w:p w:rsidR="00BD2A38" w:rsidRPr="00A030A7" w:rsidRDefault="006B0482" w:rsidP="00A030A7">
      <w:pPr>
        <w:autoSpaceDE w:val="0"/>
        <w:autoSpaceDN w:val="0"/>
        <w:adjustRightInd w:val="0"/>
        <w:spacing w:after="0"/>
        <w:ind w:firstLine="540"/>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в  </w:t>
      </w:r>
      <w:proofErr w:type="spellStart"/>
      <w:r>
        <w:rPr>
          <w:rFonts w:ascii="Arial" w:eastAsia="Times New Roman" w:hAnsi="Arial" w:cs="Arial"/>
          <w:sz w:val="24"/>
          <w:szCs w:val="24"/>
          <w:lang w:eastAsia="ru-RU"/>
        </w:rPr>
        <w:t>Бирюль</w:t>
      </w:r>
      <w:r w:rsidR="00BD2A38" w:rsidRPr="00A030A7">
        <w:rPr>
          <w:rFonts w:ascii="Arial" w:eastAsia="Times New Roman" w:hAnsi="Arial" w:cs="Arial"/>
          <w:sz w:val="24"/>
          <w:szCs w:val="24"/>
          <w:lang w:eastAsia="ru-RU"/>
        </w:rPr>
        <w:t>ском</w:t>
      </w:r>
      <w:proofErr w:type="spellEnd"/>
      <w:r w:rsidR="00BD2A38" w:rsidRPr="00A030A7">
        <w:rPr>
          <w:rFonts w:ascii="Arial" w:eastAsia="Times New Roman" w:hAnsi="Arial" w:cs="Arial"/>
          <w:sz w:val="24"/>
          <w:szCs w:val="24"/>
          <w:lang w:eastAsia="ru-RU"/>
        </w:rPr>
        <w:t xml:space="preserve"> муниципальном образовании Иркутской области</w:t>
      </w:r>
    </w:p>
    <w:p w:rsidR="00BD2A38" w:rsidRPr="00A030A7" w:rsidRDefault="00BD2A38" w:rsidP="00A030A7">
      <w:pPr>
        <w:tabs>
          <w:tab w:val="left" w:pos="7590"/>
        </w:tabs>
        <w:spacing w:after="0"/>
        <w:jc w:val="right"/>
        <w:rPr>
          <w:rFonts w:ascii="Arial" w:eastAsia="Times New Roman" w:hAnsi="Arial" w:cs="Arial"/>
          <w:sz w:val="24"/>
          <w:szCs w:val="24"/>
          <w:lang w:eastAsia="ru-RU"/>
        </w:rPr>
      </w:pPr>
    </w:p>
    <w:p w:rsidR="00BD2A38" w:rsidRPr="00A030A7" w:rsidRDefault="00BD2A38" w:rsidP="00A030A7">
      <w:pPr>
        <w:tabs>
          <w:tab w:val="left" w:pos="2250"/>
        </w:tabs>
        <w:spacing w:after="0"/>
        <w:rPr>
          <w:rFonts w:ascii="Arial" w:eastAsia="Times New Roman" w:hAnsi="Arial" w:cs="Arial"/>
          <w:sz w:val="24"/>
          <w:szCs w:val="24"/>
          <w:lang w:eastAsia="ru-RU"/>
        </w:rPr>
      </w:pPr>
    </w:p>
    <w:p w:rsidR="00BD2A38" w:rsidRPr="00A030A7" w:rsidRDefault="00BD2A38" w:rsidP="00A030A7">
      <w:pPr>
        <w:tabs>
          <w:tab w:val="left" w:pos="2250"/>
        </w:tabs>
        <w:spacing w:after="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ФОРМА ПРОТОКОЛА УЧРЕДИТЕЛЬНОГО СОБРАНИЯ ГРАЖДАН ИЛИ УЧРЕДИТЕЛЬНОЙ КОНФЕРЕНЦИИ ГРАЖДАН (СОБРАНИЯ ДЕЛЕГАТОВ)</w:t>
      </w:r>
    </w:p>
    <w:p w:rsidR="00BD2A38" w:rsidRPr="00A030A7" w:rsidRDefault="00BD2A38" w:rsidP="00A030A7">
      <w:pPr>
        <w:tabs>
          <w:tab w:val="left" w:pos="2250"/>
        </w:tabs>
        <w:spacing w:after="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_________ (наименование муниципального образования)      </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 xml:space="preserve">    «__» ________ 20__ г.</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ул. ______________, д. ____ </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Всего граждан, проживающих на соответствующей территории ____ чел.</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Присутствует _______ чел.</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(Всего избрано ____ делегатов конференции</w:t>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roofErr w:type="gramStart"/>
      <w:r w:rsidRPr="00A030A7">
        <w:rPr>
          <w:rFonts w:ascii="Arial" w:eastAsia="Times New Roman" w:hAnsi="Arial" w:cs="Arial"/>
          <w:sz w:val="24"/>
          <w:szCs w:val="24"/>
          <w:lang w:eastAsia="ru-RU"/>
        </w:rPr>
        <w:t>Присутствует ____ делегатов конференции).</w:t>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СЛУШАЛИ: __________, </w:t>
      </w:r>
      <w:proofErr w:type="gramStart"/>
      <w:r w:rsidRPr="00A030A7">
        <w:rPr>
          <w:rFonts w:ascii="Arial" w:eastAsia="Times New Roman" w:hAnsi="Arial" w:cs="Arial"/>
          <w:sz w:val="24"/>
          <w:szCs w:val="24"/>
          <w:lang w:eastAsia="ru-RU"/>
        </w:rPr>
        <w:t>который</w:t>
      </w:r>
      <w:proofErr w:type="gramEnd"/>
      <w:r w:rsidRPr="00A030A7">
        <w:rPr>
          <w:rFonts w:ascii="Arial" w:eastAsia="Times New Roman" w:hAnsi="Arial" w:cs="Arial"/>
          <w:sz w:val="24"/>
          <w:szCs w:val="24"/>
          <w:lang w:eastAsia="ru-RU"/>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1. Об избрании председателя и секретаря учредительного собрания граждан или учредительной конференции граждан (собрания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2. Об организации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3. О наименовании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4. Об утверждении устава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5. Об основных направлениях деятельности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6. Об избрании исполнительного органа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7. Об избрании руководителя исполнительного органа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 «за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Повестка дня принимается.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________ </w:t>
      </w:r>
      <w:r w:rsidRPr="00A030A7">
        <w:rPr>
          <w:rFonts w:ascii="Arial" w:eastAsia="Times New Roman" w:hAnsi="Arial" w:cs="Arial"/>
          <w:i/>
          <w:sz w:val="24"/>
          <w:szCs w:val="24"/>
          <w:lang w:eastAsia="ru-RU"/>
        </w:rPr>
        <w:t>(наименование представительного органа муниципального образования)</w:t>
      </w:r>
      <w:r w:rsidRPr="00A030A7">
        <w:rPr>
          <w:rFonts w:ascii="Arial" w:eastAsia="Times New Roman" w:hAnsi="Arial" w:cs="Arial"/>
          <w:sz w:val="24"/>
          <w:szCs w:val="24"/>
          <w:lang w:eastAsia="ru-RU"/>
        </w:rPr>
        <w:t>, определившим границы территории, на которой предполагается осуществление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РЕШИЛИ: Создать территориальное общественное самоуправление.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 третьему вопросу СЛУШАЛИ: _____</w:t>
      </w:r>
      <w:proofErr w:type="gramStart"/>
      <w:r w:rsidRPr="00A030A7">
        <w:rPr>
          <w:rFonts w:ascii="Arial" w:eastAsia="Times New Roman" w:hAnsi="Arial" w:cs="Arial"/>
          <w:sz w:val="24"/>
          <w:szCs w:val="24"/>
          <w:lang w:eastAsia="ru-RU"/>
        </w:rPr>
        <w:t xml:space="preserve"> ,</w:t>
      </w:r>
      <w:proofErr w:type="gramEnd"/>
      <w:r w:rsidRPr="00A030A7">
        <w:rPr>
          <w:rFonts w:ascii="Arial" w:eastAsia="Times New Roman" w:hAnsi="Arial" w:cs="Arial"/>
          <w:sz w:val="24"/>
          <w:szCs w:val="24"/>
          <w:lang w:eastAsia="ru-RU"/>
        </w:rPr>
        <w:t xml:space="preserve"> который предложил утвердить территориальному общественному самоуправлению наименование: «_______________».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РЕШИЛИ: Утвердить наименование</w:t>
      </w:r>
      <w:proofErr w:type="gramStart"/>
      <w:r w:rsidRPr="00A030A7">
        <w:rPr>
          <w:rFonts w:ascii="Arial" w:eastAsia="Times New Roman" w:hAnsi="Arial" w:cs="Arial"/>
          <w:sz w:val="24"/>
          <w:szCs w:val="24"/>
          <w:lang w:eastAsia="ru-RU"/>
        </w:rPr>
        <w:t>: «____________».</w:t>
      </w:r>
      <w:proofErr w:type="gramEnd"/>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РЕШИЛИ: Утвердить устав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РЕШИЛИ: Утвердить предложенные основные направления деятельности территориального общественного самоуправления:</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РЕШИЛИ: Избрать исполнительный орган территориального общественного самоуправления в предложенном составе.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РЕШИЛИ: Избрать руководителем исполнительного органа территориального общественного самоуправления 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РЕШИЛИ: Избрать контрольно-ревизионную комиссию территориального общественного самоуправления в предложенном составе.</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Голосовали:</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«за</w:t>
      </w:r>
      <w:proofErr w:type="gramStart"/>
      <w:r w:rsidRPr="00A030A7">
        <w:rPr>
          <w:rFonts w:ascii="Arial" w:eastAsia="Times New Roman" w:hAnsi="Arial" w:cs="Arial"/>
          <w:sz w:val="24"/>
          <w:szCs w:val="24"/>
          <w:lang w:eastAsia="ru-RU"/>
        </w:rPr>
        <w:t>» - _____; «</w:t>
      </w:r>
      <w:proofErr w:type="gramEnd"/>
      <w:r w:rsidRPr="00A030A7">
        <w:rPr>
          <w:rFonts w:ascii="Arial" w:eastAsia="Times New Roman" w:hAnsi="Arial" w:cs="Arial"/>
          <w:sz w:val="24"/>
          <w:szCs w:val="24"/>
          <w:lang w:eastAsia="ru-RU"/>
        </w:rPr>
        <w:t>против» - ____; «воздержались» - ____.</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r w:rsidRPr="00A030A7">
        <w:rPr>
          <w:rFonts w:ascii="Arial" w:eastAsia="Times New Roman" w:hAnsi="Arial" w:cs="Arial"/>
          <w:sz w:val="24"/>
          <w:szCs w:val="24"/>
          <w:lang w:eastAsia="ru-RU"/>
        </w:rPr>
        <w:t>Решение принято.</w:t>
      </w: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Председатель учредительного собрания граждан или учредительной конференции граждан (собрания делегатов)      _________  Ф.И.О.</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(подпись)                                 </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lastRenderedPageBreak/>
        <w:t>Секретарь учредительного собрания граждан или учредительной конференции граждан</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(собрания делегатов)      _________ Ф.И.О.</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(подпись)</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«__» _________ 20__ г.</w:t>
      </w:r>
    </w:p>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p w:rsidR="00BD2A38" w:rsidRPr="00A030A7" w:rsidRDefault="00BD2A38" w:rsidP="00A030A7">
      <w:pPr>
        <w:tabs>
          <w:tab w:val="left" w:pos="7590"/>
        </w:tabs>
        <w:spacing w:after="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Приложение № 2</w:t>
      </w:r>
    </w:p>
    <w:p w:rsidR="00BD2A38" w:rsidRPr="00A030A7" w:rsidRDefault="00BD2A38" w:rsidP="00A030A7">
      <w:pPr>
        <w:autoSpaceDE w:val="0"/>
        <w:autoSpaceDN w:val="0"/>
        <w:adjustRightInd w:val="0"/>
        <w:spacing w:after="0"/>
        <w:ind w:firstLine="54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к Положению о порядке организации и осуществления </w:t>
      </w:r>
    </w:p>
    <w:p w:rsidR="00BD2A38" w:rsidRPr="00A030A7" w:rsidRDefault="00BD2A38" w:rsidP="00A030A7">
      <w:pPr>
        <w:autoSpaceDE w:val="0"/>
        <w:autoSpaceDN w:val="0"/>
        <w:adjustRightInd w:val="0"/>
        <w:spacing w:after="0"/>
        <w:ind w:firstLine="54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территориального общественного самоуправления </w:t>
      </w:r>
    </w:p>
    <w:p w:rsidR="00BD2A38" w:rsidRPr="00A030A7" w:rsidRDefault="00BD2A38" w:rsidP="00A030A7">
      <w:pPr>
        <w:autoSpaceDE w:val="0"/>
        <w:autoSpaceDN w:val="0"/>
        <w:adjustRightInd w:val="0"/>
        <w:spacing w:after="0"/>
        <w:ind w:firstLine="540"/>
        <w:jc w:val="right"/>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в </w:t>
      </w:r>
      <w:proofErr w:type="spellStart"/>
      <w:r w:rsidR="006B0482">
        <w:rPr>
          <w:rFonts w:ascii="Arial" w:eastAsia="Times New Roman" w:hAnsi="Arial" w:cs="Arial"/>
          <w:sz w:val="24"/>
          <w:szCs w:val="24"/>
          <w:lang w:eastAsia="ru-RU"/>
        </w:rPr>
        <w:t>Бирюльском</w:t>
      </w:r>
      <w:proofErr w:type="spellEnd"/>
      <w:r w:rsidR="006B0482">
        <w:rPr>
          <w:rFonts w:ascii="Arial" w:eastAsia="Times New Roman" w:hAnsi="Arial" w:cs="Arial"/>
          <w:sz w:val="24"/>
          <w:szCs w:val="24"/>
          <w:lang w:eastAsia="ru-RU"/>
        </w:rPr>
        <w:t xml:space="preserve"> </w:t>
      </w:r>
      <w:r w:rsidRPr="00A030A7">
        <w:rPr>
          <w:rFonts w:ascii="Arial" w:eastAsia="Times New Roman" w:hAnsi="Arial" w:cs="Arial"/>
          <w:sz w:val="24"/>
          <w:szCs w:val="24"/>
          <w:lang w:eastAsia="ru-RU"/>
        </w:rPr>
        <w:t>муниципальном образовании Иркутской области</w:t>
      </w:r>
    </w:p>
    <w:p w:rsidR="00BD2A38" w:rsidRPr="00A030A7" w:rsidRDefault="00BD2A38" w:rsidP="00A030A7">
      <w:pPr>
        <w:tabs>
          <w:tab w:val="left" w:pos="8055"/>
        </w:tabs>
        <w:spacing w:after="0"/>
        <w:rPr>
          <w:rFonts w:ascii="Arial" w:eastAsia="Times New Roman" w:hAnsi="Arial" w:cs="Arial"/>
          <w:sz w:val="24"/>
          <w:szCs w:val="24"/>
          <w:lang w:eastAsia="ru-RU"/>
        </w:rPr>
      </w:pPr>
    </w:p>
    <w:p w:rsidR="00BD2A38" w:rsidRPr="00A030A7" w:rsidRDefault="00BD2A38" w:rsidP="00A030A7">
      <w:pPr>
        <w:tabs>
          <w:tab w:val="left" w:pos="2250"/>
        </w:tabs>
        <w:spacing w:after="0"/>
        <w:rPr>
          <w:rFonts w:ascii="Arial" w:eastAsia="Times New Roman" w:hAnsi="Arial" w:cs="Arial"/>
          <w:sz w:val="24"/>
          <w:szCs w:val="24"/>
          <w:lang w:eastAsia="ru-RU"/>
        </w:rPr>
      </w:pPr>
    </w:p>
    <w:p w:rsidR="00BD2A38" w:rsidRPr="00A030A7" w:rsidRDefault="00BD2A38" w:rsidP="00A030A7">
      <w:pPr>
        <w:tabs>
          <w:tab w:val="left" w:pos="2250"/>
        </w:tabs>
        <w:spacing w:after="0"/>
        <w:rPr>
          <w:rFonts w:ascii="Arial" w:eastAsia="Times New Roman" w:hAnsi="Arial" w:cs="Arial"/>
          <w:sz w:val="24"/>
          <w:szCs w:val="24"/>
          <w:lang w:eastAsia="ru-RU"/>
        </w:rPr>
      </w:pPr>
    </w:p>
    <w:p w:rsidR="00BD2A38" w:rsidRPr="00A030A7" w:rsidRDefault="00BD2A38" w:rsidP="00A030A7">
      <w:pPr>
        <w:spacing w:after="0"/>
        <w:jc w:val="center"/>
        <w:rPr>
          <w:rFonts w:ascii="Arial" w:eastAsia="Times New Roman" w:hAnsi="Arial" w:cs="Arial"/>
          <w:b/>
          <w:sz w:val="24"/>
          <w:szCs w:val="24"/>
          <w:lang w:eastAsia="ru-RU"/>
        </w:rPr>
      </w:pPr>
      <w:r w:rsidRPr="00A030A7">
        <w:rPr>
          <w:rFonts w:ascii="Arial" w:eastAsia="Times New Roman" w:hAnsi="Arial" w:cs="Arial"/>
          <w:b/>
          <w:sz w:val="24"/>
          <w:szCs w:val="24"/>
          <w:lang w:eastAsia="ru-RU"/>
        </w:rPr>
        <w:t xml:space="preserve">ФОРМА СВИДЕТЕЛЬСТВА О РЕГИСТРАЦИИ УСТАВА </w:t>
      </w:r>
      <w:r w:rsidRPr="00A030A7">
        <w:rPr>
          <w:rFonts w:ascii="Arial" w:eastAsia="Times New Roman" w:hAnsi="Arial" w:cs="Arial"/>
          <w:b/>
          <w:bCs/>
          <w:sz w:val="24"/>
          <w:szCs w:val="24"/>
          <w:lang w:eastAsia="ru-RU"/>
        </w:rPr>
        <w:t>ТЕРРИТОРИАЛЬНОГО ОБЩЕСТВЕННОГО САМОУПРАВЛЕНИЯ</w:t>
      </w: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РОССИЙСКАЯ ФЕДЕРАЦИЯ</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ИРКУТСКАЯ ОБЛАСТЬ</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МУНИЦИПАЛЬНОЕ ОБРАЗОВАНИЕ 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СВИДЕТЕЛЬСТВО</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о регистрации устава территориального</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общественного самоуправления</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"___" _____________ 201 __ г.</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Наименование территориального общественного самоуправления____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Местонахождение_______________________________________________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Наименование  исполнительного  органа территориального       общественного самоуправления</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__________________________________________________________________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Дата принятия устава__________________________________________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w:t>
      </w:r>
      <w:proofErr w:type="gramStart"/>
      <w:r w:rsidRPr="00A030A7">
        <w:rPr>
          <w:rFonts w:ascii="Arial" w:eastAsia="Times New Roman" w:hAnsi="Arial" w:cs="Arial"/>
          <w:sz w:val="24"/>
          <w:szCs w:val="24"/>
          <w:lang w:eastAsia="ru-RU"/>
        </w:rPr>
        <w:t>Зарегистрирован</w:t>
      </w:r>
      <w:proofErr w:type="gramEnd"/>
      <w:r w:rsidRPr="00A030A7">
        <w:rPr>
          <w:rFonts w:ascii="Arial" w:eastAsia="Times New Roman" w:hAnsi="Arial" w:cs="Arial"/>
          <w:sz w:val="24"/>
          <w:szCs w:val="24"/>
          <w:lang w:eastAsia="ru-RU"/>
        </w:rPr>
        <w:t xml:space="preserve"> решением регистрирующего органа ______________</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от «___» ____________20_ года.</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Руководитель регистрирующего органа</w:t>
      </w:r>
    </w:p>
    <w:p w:rsidR="00BD2A38" w:rsidRPr="00A030A7" w:rsidRDefault="00BD2A38" w:rsidP="00A030A7">
      <w:pPr>
        <w:autoSpaceDE w:val="0"/>
        <w:autoSpaceDN w:val="0"/>
        <w:adjustRightInd w:val="0"/>
        <w:spacing w:after="0" w:line="240" w:lineRule="auto"/>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                       __________________ (______________________)</w:t>
      </w: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p>
    <w:p w:rsidR="00BD2A38" w:rsidRPr="00A030A7" w:rsidRDefault="00BD2A38" w:rsidP="00A030A7">
      <w:pPr>
        <w:tabs>
          <w:tab w:val="left" w:pos="7590"/>
        </w:tabs>
        <w:spacing w:after="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Приложение № 3</w:t>
      </w:r>
    </w:p>
    <w:p w:rsidR="00BD2A38" w:rsidRPr="00A030A7" w:rsidRDefault="00BD2A38" w:rsidP="00A030A7">
      <w:pPr>
        <w:autoSpaceDE w:val="0"/>
        <w:autoSpaceDN w:val="0"/>
        <w:adjustRightInd w:val="0"/>
        <w:spacing w:after="0"/>
        <w:ind w:firstLine="54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к Положению о порядке организации и осуществления </w:t>
      </w:r>
    </w:p>
    <w:p w:rsidR="00BD2A38" w:rsidRPr="00A030A7" w:rsidRDefault="00BD2A38" w:rsidP="00A030A7">
      <w:pPr>
        <w:autoSpaceDE w:val="0"/>
        <w:autoSpaceDN w:val="0"/>
        <w:adjustRightInd w:val="0"/>
        <w:spacing w:after="0"/>
        <w:ind w:firstLine="540"/>
        <w:jc w:val="right"/>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территориального общественного самоуправления </w:t>
      </w:r>
    </w:p>
    <w:p w:rsidR="00BD2A38" w:rsidRPr="00A030A7" w:rsidRDefault="00BD2A38" w:rsidP="00A030A7">
      <w:pPr>
        <w:autoSpaceDE w:val="0"/>
        <w:autoSpaceDN w:val="0"/>
        <w:adjustRightInd w:val="0"/>
        <w:spacing w:after="0"/>
        <w:ind w:firstLine="540"/>
        <w:jc w:val="right"/>
        <w:rPr>
          <w:rFonts w:ascii="Arial" w:eastAsia="Times New Roman" w:hAnsi="Arial" w:cs="Arial"/>
          <w:bCs/>
          <w:sz w:val="24"/>
          <w:szCs w:val="24"/>
          <w:lang w:eastAsia="ru-RU"/>
        </w:rPr>
      </w:pPr>
      <w:r w:rsidRPr="00A030A7">
        <w:rPr>
          <w:rFonts w:ascii="Arial" w:eastAsia="Times New Roman" w:hAnsi="Arial" w:cs="Arial"/>
          <w:sz w:val="24"/>
          <w:szCs w:val="24"/>
          <w:lang w:eastAsia="ru-RU"/>
        </w:rPr>
        <w:t xml:space="preserve">в </w:t>
      </w:r>
      <w:proofErr w:type="spellStart"/>
      <w:r w:rsidR="006B0482">
        <w:rPr>
          <w:rFonts w:ascii="Arial" w:eastAsia="Times New Roman" w:hAnsi="Arial" w:cs="Arial"/>
          <w:sz w:val="24"/>
          <w:szCs w:val="24"/>
          <w:lang w:eastAsia="ru-RU"/>
        </w:rPr>
        <w:t>Бирюльском</w:t>
      </w:r>
      <w:proofErr w:type="spellEnd"/>
      <w:r w:rsidR="006B0482">
        <w:rPr>
          <w:rFonts w:ascii="Arial" w:eastAsia="Times New Roman" w:hAnsi="Arial" w:cs="Arial"/>
          <w:sz w:val="24"/>
          <w:szCs w:val="24"/>
          <w:lang w:eastAsia="ru-RU"/>
        </w:rPr>
        <w:t xml:space="preserve"> </w:t>
      </w:r>
      <w:r w:rsidRPr="00A030A7">
        <w:rPr>
          <w:rFonts w:ascii="Arial" w:eastAsia="Times New Roman" w:hAnsi="Arial" w:cs="Arial"/>
          <w:sz w:val="24"/>
          <w:szCs w:val="24"/>
          <w:lang w:eastAsia="ru-RU"/>
        </w:rPr>
        <w:t>муниципальном образовании Иркутской области</w:t>
      </w: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p>
    <w:p w:rsidR="00BD2A38" w:rsidRPr="00A030A7" w:rsidRDefault="00BD2A38" w:rsidP="00A030A7">
      <w:pPr>
        <w:autoSpaceDE w:val="0"/>
        <w:autoSpaceDN w:val="0"/>
        <w:adjustRightInd w:val="0"/>
        <w:spacing w:after="0"/>
        <w:ind w:firstLine="540"/>
        <w:jc w:val="both"/>
        <w:rPr>
          <w:rFonts w:ascii="Arial" w:eastAsia="Times New Roman" w:hAnsi="Arial" w:cs="Arial"/>
          <w:bCs/>
          <w:sz w:val="24"/>
          <w:szCs w:val="24"/>
          <w:lang w:eastAsia="ru-RU"/>
        </w:rPr>
      </w:pPr>
    </w:p>
    <w:p w:rsidR="00BD2A38" w:rsidRPr="00A030A7" w:rsidRDefault="00BD2A38" w:rsidP="00A030A7">
      <w:pPr>
        <w:autoSpaceDE w:val="0"/>
        <w:autoSpaceDN w:val="0"/>
        <w:adjustRightInd w:val="0"/>
        <w:spacing w:after="0"/>
        <w:ind w:firstLine="540"/>
        <w:jc w:val="center"/>
        <w:rPr>
          <w:rFonts w:ascii="Arial" w:eastAsia="Times New Roman" w:hAnsi="Arial" w:cs="Arial"/>
          <w:b/>
          <w:bCs/>
          <w:sz w:val="24"/>
          <w:szCs w:val="24"/>
          <w:lang w:eastAsia="ru-RU"/>
        </w:rPr>
      </w:pPr>
      <w:r w:rsidRPr="00A030A7">
        <w:rPr>
          <w:rFonts w:ascii="Arial" w:eastAsia="Times New Roman" w:hAnsi="Arial" w:cs="Arial"/>
          <w:b/>
          <w:bCs/>
          <w:sz w:val="24"/>
          <w:szCs w:val="24"/>
          <w:lang w:eastAsia="ru-RU"/>
        </w:rPr>
        <w:t xml:space="preserve">ФОРМА КНИГИ УЧЕТА ВЫДАННЫХ СВИДЕТЕЛЬСТВ </w:t>
      </w:r>
    </w:p>
    <w:p w:rsidR="00BD2A38" w:rsidRPr="00A030A7" w:rsidRDefault="00BD2A38" w:rsidP="00A030A7">
      <w:pPr>
        <w:autoSpaceDE w:val="0"/>
        <w:autoSpaceDN w:val="0"/>
        <w:adjustRightInd w:val="0"/>
        <w:spacing w:after="0"/>
        <w:ind w:firstLine="540"/>
        <w:jc w:val="center"/>
        <w:rPr>
          <w:rFonts w:ascii="Arial" w:eastAsia="Times New Roman" w:hAnsi="Arial" w:cs="Arial"/>
          <w:b/>
          <w:sz w:val="24"/>
          <w:szCs w:val="24"/>
          <w:lang w:eastAsia="ru-RU"/>
        </w:rPr>
      </w:pPr>
      <w:r w:rsidRPr="00A030A7">
        <w:rPr>
          <w:rFonts w:ascii="Arial" w:eastAsia="Times New Roman" w:hAnsi="Arial" w:cs="Arial"/>
          <w:b/>
          <w:bCs/>
          <w:sz w:val="24"/>
          <w:szCs w:val="24"/>
          <w:lang w:eastAsia="ru-RU"/>
        </w:rPr>
        <w:t>О РЕГИСТРАЦИИ УСТАВОВ ТЕРРИТОРИАЛЬНОГО ОБЩЕСТВЕННОГО САМОУПРАВЛЕНИЯ</w:t>
      </w: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rPr>
          <w:rFonts w:ascii="Arial" w:eastAsia="Times New Roman" w:hAnsi="Arial" w:cs="Arial"/>
          <w:sz w:val="24"/>
          <w:szCs w:val="24"/>
          <w:lang w:eastAsia="ru-RU"/>
        </w:rPr>
      </w:pPr>
    </w:p>
    <w:p w:rsidR="00BD2A38" w:rsidRPr="00A030A7" w:rsidRDefault="00BD2A38" w:rsidP="00A030A7">
      <w:pPr>
        <w:spacing w:after="0"/>
        <w:rPr>
          <w:rFonts w:ascii="Arial" w:eastAsia="Times New Roman" w:hAnsi="Arial" w:cs="Arial"/>
          <w:sz w:val="24"/>
          <w:szCs w:val="24"/>
          <w:lang w:eastAsia="ru-RU"/>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1890"/>
        <w:gridCol w:w="1710"/>
        <w:gridCol w:w="2520"/>
        <w:gridCol w:w="1620"/>
        <w:gridCol w:w="1710"/>
      </w:tblGrid>
      <w:tr w:rsidR="00BD2A38" w:rsidRPr="00A030A7" w:rsidTr="00BD2A38">
        <w:trPr>
          <w:cantSplit/>
          <w:trHeight w:val="480"/>
        </w:trPr>
        <w:tc>
          <w:tcPr>
            <w:tcW w:w="54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N  </w:t>
            </w:r>
            <w:r w:rsidRPr="00A030A7">
              <w:rPr>
                <w:rFonts w:ascii="Arial" w:eastAsia="Times New Roman" w:hAnsi="Arial" w:cs="Arial"/>
                <w:sz w:val="24"/>
                <w:szCs w:val="24"/>
                <w:lang w:eastAsia="ru-RU"/>
              </w:rPr>
              <w:br/>
            </w:r>
            <w:proofErr w:type="gramStart"/>
            <w:r w:rsidRPr="00A030A7">
              <w:rPr>
                <w:rFonts w:ascii="Arial" w:eastAsia="Times New Roman" w:hAnsi="Arial" w:cs="Arial"/>
                <w:sz w:val="24"/>
                <w:szCs w:val="24"/>
                <w:lang w:eastAsia="ru-RU"/>
              </w:rPr>
              <w:t>п</w:t>
            </w:r>
            <w:proofErr w:type="gramEnd"/>
            <w:r w:rsidRPr="00A030A7">
              <w:rPr>
                <w:rFonts w:ascii="Arial" w:eastAsia="Times New Roman" w:hAnsi="Arial" w:cs="Arial"/>
                <w:sz w:val="24"/>
                <w:szCs w:val="24"/>
                <w:lang w:eastAsia="ru-RU"/>
              </w:rPr>
              <w:t>/п</w:t>
            </w:r>
          </w:p>
        </w:tc>
        <w:tc>
          <w:tcPr>
            <w:tcW w:w="189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Дата выдачи  </w:t>
            </w:r>
            <w:r w:rsidRPr="00A030A7">
              <w:rPr>
                <w:rFonts w:ascii="Arial" w:eastAsia="Times New Roman" w:hAnsi="Arial" w:cs="Arial"/>
                <w:sz w:val="24"/>
                <w:szCs w:val="24"/>
                <w:lang w:eastAsia="ru-RU"/>
              </w:rPr>
              <w:br/>
              <w:t>свидетельства</w:t>
            </w: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Дата       </w:t>
            </w:r>
            <w:r w:rsidRPr="00A030A7">
              <w:rPr>
                <w:rFonts w:ascii="Arial" w:eastAsia="Times New Roman" w:hAnsi="Arial" w:cs="Arial"/>
                <w:sz w:val="24"/>
                <w:szCs w:val="24"/>
                <w:lang w:eastAsia="ru-RU"/>
              </w:rPr>
              <w:br/>
              <w:t>регистрации</w:t>
            </w:r>
          </w:p>
        </w:tc>
        <w:tc>
          <w:tcPr>
            <w:tcW w:w="25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r w:rsidRPr="00A030A7">
              <w:rPr>
                <w:rFonts w:ascii="Arial" w:eastAsia="Times New Roman" w:hAnsi="Arial" w:cs="Arial"/>
                <w:sz w:val="24"/>
                <w:szCs w:val="24"/>
                <w:lang w:eastAsia="ru-RU"/>
              </w:rPr>
              <w:t>Регистрационный номер</w:t>
            </w:r>
            <w:r w:rsidRPr="00A030A7">
              <w:rPr>
                <w:rFonts w:ascii="Arial" w:eastAsia="Times New Roman" w:hAnsi="Arial" w:cs="Arial"/>
                <w:sz w:val="24"/>
                <w:szCs w:val="24"/>
                <w:lang w:eastAsia="ru-RU"/>
              </w:rPr>
              <w:br/>
              <w:t xml:space="preserve">свидетельства        </w:t>
            </w:r>
          </w:p>
        </w:tc>
        <w:tc>
          <w:tcPr>
            <w:tcW w:w="16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r w:rsidRPr="00A030A7">
              <w:rPr>
                <w:rFonts w:ascii="Arial" w:eastAsia="Times New Roman" w:hAnsi="Arial" w:cs="Arial"/>
                <w:sz w:val="24"/>
                <w:szCs w:val="24"/>
                <w:lang w:eastAsia="ru-RU"/>
              </w:rPr>
              <w:t xml:space="preserve">Фамилия   </w:t>
            </w:r>
            <w:r w:rsidRPr="00A030A7">
              <w:rPr>
                <w:rFonts w:ascii="Arial" w:eastAsia="Times New Roman" w:hAnsi="Arial" w:cs="Arial"/>
                <w:sz w:val="24"/>
                <w:szCs w:val="24"/>
                <w:lang w:eastAsia="ru-RU"/>
              </w:rPr>
              <w:br/>
              <w:t xml:space="preserve">и подпись </w:t>
            </w:r>
            <w:r w:rsidRPr="00A030A7">
              <w:rPr>
                <w:rFonts w:ascii="Arial" w:eastAsia="Times New Roman" w:hAnsi="Arial" w:cs="Arial"/>
                <w:sz w:val="24"/>
                <w:szCs w:val="24"/>
                <w:lang w:eastAsia="ru-RU"/>
              </w:rPr>
              <w:br/>
              <w:t>заявителя</w:t>
            </w: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r w:rsidRPr="00A030A7">
              <w:rPr>
                <w:rFonts w:ascii="Arial" w:eastAsia="Times New Roman" w:hAnsi="Arial" w:cs="Arial"/>
                <w:sz w:val="24"/>
                <w:szCs w:val="24"/>
                <w:lang w:eastAsia="ru-RU"/>
              </w:rPr>
              <w:t>Примечания</w:t>
            </w:r>
          </w:p>
        </w:tc>
      </w:tr>
      <w:tr w:rsidR="00BD2A38" w:rsidRPr="00A030A7" w:rsidTr="00BD2A38">
        <w:trPr>
          <w:cantSplit/>
          <w:trHeight w:val="120"/>
        </w:trPr>
        <w:tc>
          <w:tcPr>
            <w:tcW w:w="54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r>
      <w:tr w:rsidR="00BD2A38" w:rsidRPr="00A030A7" w:rsidTr="00BD2A38">
        <w:trPr>
          <w:cantSplit/>
          <w:trHeight w:val="120"/>
        </w:trPr>
        <w:tc>
          <w:tcPr>
            <w:tcW w:w="54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r>
      <w:tr w:rsidR="00BD2A38" w:rsidRPr="00A030A7" w:rsidTr="00BD2A38">
        <w:trPr>
          <w:cantSplit/>
          <w:trHeight w:val="120"/>
        </w:trPr>
        <w:tc>
          <w:tcPr>
            <w:tcW w:w="54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BD2A38" w:rsidRPr="00A030A7" w:rsidRDefault="00BD2A38" w:rsidP="00A030A7">
            <w:pPr>
              <w:autoSpaceDE w:val="0"/>
              <w:autoSpaceDN w:val="0"/>
              <w:adjustRightInd w:val="0"/>
              <w:spacing w:after="0"/>
              <w:rPr>
                <w:rFonts w:ascii="Arial" w:eastAsia="Times New Roman" w:hAnsi="Arial" w:cs="Arial"/>
                <w:sz w:val="24"/>
                <w:szCs w:val="24"/>
                <w:lang w:eastAsia="ru-RU"/>
              </w:rPr>
            </w:pPr>
          </w:p>
        </w:tc>
      </w:tr>
    </w:tbl>
    <w:p w:rsidR="00BD2A38" w:rsidRPr="00A030A7" w:rsidRDefault="00BD2A38" w:rsidP="00A030A7">
      <w:pPr>
        <w:spacing w:after="0"/>
        <w:rPr>
          <w:rFonts w:ascii="Arial" w:hAnsi="Arial" w:cs="Arial"/>
          <w:sz w:val="24"/>
          <w:szCs w:val="24"/>
        </w:rPr>
      </w:pPr>
      <w:bookmarkStart w:id="0" w:name="_GoBack"/>
      <w:bookmarkEnd w:id="0"/>
    </w:p>
    <w:sectPr w:rsidR="00BD2A38" w:rsidRPr="00A0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36"/>
    <w:rsid w:val="00027999"/>
    <w:rsid w:val="000A1314"/>
    <w:rsid w:val="005F4696"/>
    <w:rsid w:val="00647A65"/>
    <w:rsid w:val="006B0482"/>
    <w:rsid w:val="009B6113"/>
    <w:rsid w:val="00A030A7"/>
    <w:rsid w:val="00AB71FE"/>
    <w:rsid w:val="00BC4EB0"/>
    <w:rsid w:val="00BD2A38"/>
    <w:rsid w:val="00F06A1A"/>
    <w:rsid w:val="00F12B60"/>
    <w:rsid w:val="00FC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2493</TotalTime>
  <Pages>1</Pages>
  <Words>9249</Words>
  <Characters>52722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2021-02-18T07:05:00Z</dcterms:created>
  <dcterms:modified xsi:type="dcterms:W3CDTF">2021-02-20T02:11:00Z</dcterms:modified>
</cp:coreProperties>
</file>