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D0" w:rsidRPr="001B10D0" w:rsidRDefault="00E520B0" w:rsidP="00E520B0">
      <w:pPr>
        <w:pStyle w:val="a5"/>
        <w:jc w:val="center"/>
        <w:rPr>
          <w:rStyle w:val="a3"/>
          <w:sz w:val="28"/>
          <w:szCs w:val="28"/>
        </w:rPr>
      </w:pPr>
      <w:r w:rsidRPr="001B10D0">
        <w:rPr>
          <w:rStyle w:val="a3"/>
          <w:sz w:val="28"/>
          <w:szCs w:val="28"/>
        </w:rPr>
        <w:t>Российская Федерация</w:t>
      </w:r>
      <w:r w:rsidRPr="001B10D0">
        <w:rPr>
          <w:sz w:val="28"/>
          <w:szCs w:val="28"/>
        </w:rPr>
        <w:br/>
      </w:r>
      <w:r w:rsidRPr="001B10D0">
        <w:rPr>
          <w:rStyle w:val="a3"/>
          <w:sz w:val="28"/>
          <w:szCs w:val="28"/>
        </w:rPr>
        <w:t xml:space="preserve">Иркутская область </w:t>
      </w:r>
    </w:p>
    <w:p w:rsidR="00E520B0" w:rsidRPr="001B10D0" w:rsidRDefault="001B10D0" w:rsidP="00E520B0">
      <w:pPr>
        <w:pStyle w:val="a5"/>
        <w:jc w:val="center"/>
        <w:rPr>
          <w:sz w:val="28"/>
          <w:szCs w:val="28"/>
        </w:rPr>
      </w:pPr>
      <w:r w:rsidRPr="001B10D0">
        <w:rPr>
          <w:rStyle w:val="a3"/>
          <w:sz w:val="28"/>
          <w:szCs w:val="28"/>
        </w:rPr>
        <w:t>КАЧУГСКИЙ РАЙОН</w:t>
      </w:r>
      <w:r w:rsidR="00E520B0" w:rsidRPr="001B10D0">
        <w:rPr>
          <w:sz w:val="28"/>
          <w:szCs w:val="28"/>
        </w:rPr>
        <w:br/>
      </w:r>
      <w:r w:rsidR="00E520B0" w:rsidRPr="001B10D0">
        <w:rPr>
          <w:rStyle w:val="a3"/>
          <w:sz w:val="28"/>
          <w:szCs w:val="28"/>
        </w:rPr>
        <w:t xml:space="preserve"> АДМИНИСТРАЦИЯ</w:t>
      </w:r>
      <w:r w:rsidR="00E520B0" w:rsidRPr="001B10D0">
        <w:rPr>
          <w:sz w:val="28"/>
          <w:szCs w:val="28"/>
        </w:rPr>
        <w:br/>
      </w:r>
      <w:r w:rsidR="00ED1325" w:rsidRPr="001B10D0">
        <w:rPr>
          <w:rStyle w:val="a3"/>
          <w:sz w:val="28"/>
          <w:szCs w:val="28"/>
        </w:rPr>
        <w:t>БИРЮ</w:t>
      </w:r>
      <w:r w:rsidR="00E520B0" w:rsidRPr="001B10D0">
        <w:rPr>
          <w:rStyle w:val="a3"/>
          <w:sz w:val="28"/>
          <w:szCs w:val="28"/>
        </w:rPr>
        <w:t>ЛЬСКОГО СЕЛЬСКОГО ПОСЕЛЕНИЯ</w:t>
      </w:r>
    </w:p>
    <w:p w:rsidR="00E520B0" w:rsidRPr="001B10D0" w:rsidRDefault="00E520B0" w:rsidP="00E520B0">
      <w:pPr>
        <w:pStyle w:val="a5"/>
        <w:jc w:val="center"/>
        <w:rPr>
          <w:rStyle w:val="a3"/>
        </w:rPr>
      </w:pPr>
      <w:r w:rsidRPr="001B10D0">
        <w:rPr>
          <w:rStyle w:val="a3"/>
          <w:sz w:val="28"/>
          <w:szCs w:val="28"/>
        </w:rPr>
        <w:t>ПОСТАНОВЛЕНИЕ</w:t>
      </w:r>
    </w:p>
    <w:p w:rsidR="00E520B0" w:rsidRPr="001B10D0" w:rsidRDefault="00E520B0" w:rsidP="00E520B0">
      <w:pPr>
        <w:pStyle w:val="a5"/>
        <w:rPr>
          <w:b/>
        </w:rPr>
      </w:pPr>
      <w:r w:rsidRPr="001B10D0">
        <w:rPr>
          <w:b/>
        </w:rPr>
        <w:t>20.01.2016г.</w:t>
      </w:r>
      <w:r w:rsidRPr="001B10D0">
        <w:rPr>
          <w:b/>
        </w:rPr>
        <w:tab/>
        <w:t xml:space="preserve">                                                                                                           </w:t>
      </w:r>
      <w:proofErr w:type="spellStart"/>
      <w:r w:rsidRPr="001B10D0">
        <w:rPr>
          <w:b/>
        </w:rPr>
        <w:t>с</w:t>
      </w:r>
      <w:proofErr w:type="gramStart"/>
      <w:r w:rsidRPr="001B10D0">
        <w:rPr>
          <w:b/>
        </w:rPr>
        <w:t>.Б</w:t>
      </w:r>
      <w:proofErr w:type="gramEnd"/>
      <w:r w:rsidRPr="001B10D0">
        <w:rPr>
          <w:b/>
        </w:rPr>
        <w:t>ирюлька</w:t>
      </w:r>
      <w:proofErr w:type="spellEnd"/>
      <w:r w:rsidRPr="001B10D0">
        <w:rPr>
          <w:b/>
        </w:rPr>
        <w:t xml:space="preserve">                                                                                                                                                    </w:t>
      </w:r>
      <w:r w:rsidRPr="001B10D0">
        <w:rPr>
          <w:b/>
        </w:rPr>
        <w:br/>
        <w:t xml:space="preserve"> </w:t>
      </w:r>
    </w:p>
    <w:p w:rsidR="008529EF" w:rsidRDefault="00E520B0" w:rsidP="00091582">
      <w:pPr>
        <w:pStyle w:val="a5"/>
        <w:spacing w:before="0" w:after="0"/>
        <w:rPr>
          <w:rStyle w:val="a3"/>
        </w:rPr>
      </w:pPr>
      <w:r w:rsidRPr="001B10D0">
        <w:rPr>
          <w:rStyle w:val="a3"/>
        </w:rPr>
        <w:t xml:space="preserve">Об утверждении Порядка </w:t>
      </w:r>
      <w:r w:rsidR="008529EF">
        <w:rPr>
          <w:rStyle w:val="a3"/>
        </w:rPr>
        <w:t>представления лицами, замещающими муниципальные должности сведений о своих расходах, а также о расходах своих супруг</w:t>
      </w:r>
      <w:proofErr w:type="gramStart"/>
      <w:r w:rsidR="008529EF">
        <w:rPr>
          <w:rStyle w:val="a3"/>
        </w:rPr>
        <w:t>и(</w:t>
      </w:r>
      <w:proofErr w:type="gramEnd"/>
      <w:r w:rsidR="008529EF">
        <w:rPr>
          <w:rStyle w:val="a3"/>
        </w:rPr>
        <w:t>супруга) и несовершеннолетних детей по каждой сделке</w:t>
      </w:r>
      <w:r w:rsidRPr="001B10D0">
        <w:rPr>
          <w:rStyle w:val="a3"/>
        </w:rPr>
        <w:t xml:space="preserve"> </w:t>
      </w:r>
      <w:r w:rsidR="008529EF">
        <w:rPr>
          <w:rStyle w:val="a3"/>
        </w:rPr>
        <w:t>по приобретению</w:t>
      </w:r>
    </w:p>
    <w:p w:rsidR="00131243" w:rsidRDefault="008529EF" w:rsidP="00091582">
      <w:pPr>
        <w:pStyle w:val="a5"/>
        <w:spacing w:before="0" w:after="0"/>
        <w:rPr>
          <w:rStyle w:val="a3"/>
        </w:rPr>
      </w:pPr>
      <w:r>
        <w:rPr>
          <w:rStyle w:val="a3"/>
        </w:rPr>
        <w:t>земельного участка, другого объекта недвижимости, транспортного средства, ценных бумаг, акци</w:t>
      </w:r>
      <w:proofErr w:type="gramStart"/>
      <w:r>
        <w:rPr>
          <w:rStyle w:val="a3"/>
        </w:rPr>
        <w:t>й(</w:t>
      </w:r>
      <w:proofErr w:type="gramEnd"/>
      <w:r>
        <w:rPr>
          <w:rStyle w:val="a3"/>
        </w:rPr>
        <w:t>долей участия, паев в уставных(складочных капиталах организаций)</w:t>
      </w:r>
      <w:r w:rsidR="003A6B5F">
        <w:rPr>
          <w:rStyle w:val="a3"/>
        </w:rPr>
        <w:t xml:space="preserve"> совершенной им, его супругой(супругом) и или несовершеннолетними детьми в течение календарного года, предшествующему году представления сведений, если общая сумма таких сделок превышает общий доход данного лица и его супруги(супруга) за три последних года, предшествующих отчетному периоду, и об источниках получения средств, за счет которых</w:t>
      </w:r>
      <w:r w:rsidR="001068F9">
        <w:rPr>
          <w:rStyle w:val="a3"/>
        </w:rPr>
        <w:t xml:space="preserve"> совершены эти сделки</w:t>
      </w:r>
      <w:r w:rsidR="0059241D">
        <w:rPr>
          <w:rStyle w:val="a3"/>
        </w:rPr>
        <w:t xml:space="preserve"> и </w:t>
      </w:r>
      <w:r w:rsidR="001068F9">
        <w:rPr>
          <w:rStyle w:val="a3"/>
        </w:rPr>
        <w:t xml:space="preserve"> </w:t>
      </w:r>
      <w:r w:rsidR="0059241D">
        <w:rPr>
          <w:rStyle w:val="a3"/>
        </w:rPr>
        <w:t>сроки предоставления таких сведений</w:t>
      </w:r>
      <w:r w:rsidR="003A6B5F">
        <w:rPr>
          <w:rStyle w:val="a3"/>
        </w:rPr>
        <w:t xml:space="preserve"> </w:t>
      </w:r>
    </w:p>
    <w:p w:rsidR="00131243" w:rsidRDefault="00131243" w:rsidP="00131243">
      <w:pPr>
        <w:autoSpaceDE w:val="0"/>
        <w:autoSpaceDN w:val="0"/>
        <w:adjustRightInd w:val="0"/>
        <w:ind w:firstLine="708"/>
        <w:jc w:val="both"/>
        <w:rPr>
          <w:rStyle w:val="a3"/>
        </w:rPr>
      </w:pPr>
    </w:p>
    <w:p w:rsidR="00E520B0" w:rsidRPr="00131243" w:rsidRDefault="003A6B5F" w:rsidP="00131243">
      <w:pPr>
        <w:autoSpaceDE w:val="0"/>
        <w:autoSpaceDN w:val="0"/>
        <w:adjustRightInd w:val="0"/>
        <w:ind w:firstLine="708"/>
        <w:jc w:val="both"/>
        <w:rPr>
          <w:color w:val="auto"/>
          <w:spacing w:val="0"/>
          <w:sz w:val="24"/>
          <w:szCs w:val="24"/>
        </w:rPr>
      </w:pPr>
      <w:r>
        <w:rPr>
          <w:rStyle w:val="a3"/>
        </w:rPr>
        <w:t xml:space="preserve"> </w:t>
      </w:r>
      <w:r w:rsidR="00131243" w:rsidRPr="00131243">
        <w:rPr>
          <w:color w:val="auto"/>
          <w:spacing w:val="0"/>
          <w:sz w:val="24"/>
          <w:szCs w:val="24"/>
        </w:rPr>
        <w:t xml:space="preserve">В соответствии с Федеральным </w:t>
      </w:r>
      <w:r w:rsidR="00131243" w:rsidRPr="00131243">
        <w:rPr>
          <w:rFonts w:eastAsia="Courier New"/>
          <w:color w:val="000000"/>
          <w:spacing w:val="0"/>
          <w:sz w:val="24"/>
          <w:szCs w:val="24"/>
        </w:rPr>
        <w:t>законом</w:t>
      </w:r>
      <w:r w:rsidR="00131243" w:rsidRPr="00131243">
        <w:rPr>
          <w:color w:val="auto"/>
          <w:spacing w:val="0"/>
          <w:sz w:val="24"/>
          <w:szCs w:val="24"/>
        </w:rPr>
        <w:t xml:space="preserve"> от 03.12.2012 г. № 230-ФЗ (ред. от 03.11.2015г.), «О </w:t>
      </w:r>
      <w:proofErr w:type="gramStart"/>
      <w:r w:rsidR="00131243" w:rsidRPr="00131243">
        <w:rPr>
          <w:color w:val="auto"/>
          <w:spacing w:val="0"/>
          <w:sz w:val="24"/>
          <w:szCs w:val="24"/>
        </w:rPr>
        <w:t>контроле за</w:t>
      </w:r>
      <w:proofErr w:type="gramEnd"/>
      <w:r w:rsidR="00131243" w:rsidRPr="00131243">
        <w:rPr>
          <w:color w:val="auto"/>
          <w:spacing w:val="0"/>
          <w:sz w:val="24"/>
          <w:szCs w:val="24"/>
        </w:rPr>
        <w:t xml:space="preserve"> соответствием расходов лиц, замещающих государственные должности, и иных лиц их доходам», Федеральным законом от 25.12.2008 г. № 273-ФЗ «О противодействии коррупции», Федеральным законом от 02.03.2007 г. № 25-ФЗ «О муниципальной службе в Российской Федерации»</w:t>
      </w:r>
    </w:p>
    <w:p w:rsidR="00E520B0" w:rsidRPr="001B10D0" w:rsidRDefault="00131243" w:rsidP="00091582">
      <w:pPr>
        <w:pStyle w:val="a5"/>
        <w:spacing w:before="0" w:after="0"/>
        <w:jc w:val="both"/>
      </w:pPr>
      <w:r>
        <w:t>ПОСТАНОВЛЯЮ</w:t>
      </w:r>
      <w:r w:rsidR="00E520B0" w:rsidRPr="001B10D0">
        <w:t>:</w:t>
      </w:r>
    </w:p>
    <w:p w:rsidR="006C2312" w:rsidRPr="006C2312" w:rsidRDefault="00E520B0" w:rsidP="00091582">
      <w:pPr>
        <w:pStyle w:val="a5"/>
        <w:spacing w:before="0" w:after="0"/>
        <w:rPr>
          <w:rStyle w:val="a3"/>
          <w:b w:val="0"/>
        </w:rPr>
      </w:pPr>
      <w:r w:rsidRPr="006C2312">
        <w:t>1.</w:t>
      </w:r>
      <w:r w:rsidR="006C2312" w:rsidRPr="006C2312">
        <w:rPr>
          <w:rStyle w:val="a3"/>
          <w:b w:val="0"/>
        </w:rPr>
        <w:t xml:space="preserve"> </w:t>
      </w:r>
      <w:r w:rsidR="00091582">
        <w:rPr>
          <w:rStyle w:val="a3"/>
          <w:b w:val="0"/>
        </w:rPr>
        <w:t>Утвердить Порядок</w:t>
      </w:r>
      <w:r w:rsidR="006C2312" w:rsidRPr="006C2312">
        <w:rPr>
          <w:rStyle w:val="a3"/>
          <w:b w:val="0"/>
        </w:rPr>
        <w:t xml:space="preserve"> </w:t>
      </w:r>
      <w:r w:rsidR="00091582">
        <w:rPr>
          <w:rStyle w:val="a3"/>
          <w:b w:val="0"/>
        </w:rPr>
        <w:t>и сроки</w:t>
      </w:r>
      <w:r w:rsidR="006C2312" w:rsidRPr="006C2312">
        <w:rPr>
          <w:rStyle w:val="a3"/>
          <w:b w:val="0"/>
        </w:rPr>
        <w:t xml:space="preserve">  представления лицами, замещающими муниципальные должности сведений о своих расходах, а также о расходах своих супруг</w:t>
      </w:r>
      <w:proofErr w:type="gramStart"/>
      <w:r w:rsidR="006C2312" w:rsidRPr="006C2312">
        <w:rPr>
          <w:rStyle w:val="a3"/>
          <w:b w:val="0"/>
        </w:rPr>
        <w:t>и(</w:t>
      </w:r>
      <w:proofErr w:type="gramEnd"/>
      <w:r w:rsidR="006C2312" w:rsidRPr="006C2312">
        <w:rPr>
          <w:rStyle w:val="a3"/>
          <w:b w:val="0"/>
        </w:rPr>
        <w:t>супруга) и несовершеннолетних детей по каждой сделке по приобретению</w:t>
      </w:r>
      <w:r w:rsidR="00091582">
        <w:rPr>
          <w:rStyle w:val="a3"/>
          <w:b w:val="0"/>
        </w:rPr>
        <w:t xml:space="preserve"> </w:t>
      </w:r>
      <w:r w:rsidR="006C2312" w:rsidRPr="006C2312">
        <w:rPr>
          <w:rStyle w:val="a3"/>
          <w:b w:val="0"/>
        </w:rPr>
        <w:t>земельного участка, другого объекта недвижимости, транспортного средства, ценных бумаг, акций(долей участия, паев в уставных(складочных капиталах организаций) совершенной им, его супругой(супругом) и или несовершеннолетними детьми в течение календарного года, предшествующему году представления сведений, если общая сумма таких сделок превышает общий доход данного лица и его супруг</w:t>
      </w:r>
      <w:proofErr w:type="gramStart"/>
      <w:r w:rsidR="006C2312" w:rsidRPr="006C2312">
        <w:rPr>
          <w:rStyle w:val="a3"/>
          <w:b w:val="0"/>
        </w:rPr>
        <w:t>и(</w:t>
      </w:r>
      <w:proofErr w:type="gramEnd"/>
      <w:r w:rsidR="006C2312" w:rsidRPr="006C2312">
        <w:rPr>
          <w:rStyle w:val="a3"/>
          <w:b w:val="0"/>
        </w:rPr>
        <w:t xml:space="preserve">супруга) за три последних года, предшествующих отчетному периоду, и об источниках получения средств, за счет которых совершены эти сделки.     </w:t>
      </w:r>
    </w:p>
    <w:p w:rsidR="00131243" w:rsidRDefault="00E520B0" w:rsidP="00131243">
      <w:pPr>
        <w:pStyle w:val="a5"/>
        <w:spacing w:before="0" w:after="0"/>
      </w:pPr>
      <w:r w:rsidRPr="001B10D0">
        <w:t xml:space="preserve"> 2. Опубликовать данное постановление в печатном органе «Вести Бирюльки» и разместить на официальном сайте администрации Бирюльского сельского поселения.</w:t>
      </w:r>
      <w:r w:rsidRPr="001B10D0">
        <w:br/>
        <w:t>3. Контроль за исполнение данного постановления оставляю за собой.</w:t>
      </w:r>
    </w:p>
    <w:p w:rsidR="00131243" w:rsidRDefault="00131243" w:rsidP="00131243">
      <w:pPr>
        <w:pStyle w:val="a5"/>
        <w:spacing w:before="0" w:after="0"/>
      </w:pPr>
    </w:p>
    <w:p w:rsidR="00131243" w:rsidRDefault="00131243" w:rsidP="00131243">
      <w:pPr>
        <w:pStyle w:val="a5"/>
        <w:spacing w:before="0" w:after="0"/>
      </w:pPr>
    </w:p>
    <w:p w:rsidR="00E520B0" w:rsidRPr="001B10D0" w:rsidRDefault="00E520B0" w:rsidP="00E520B0">
      <w:pPr>
        <w:pStyle w:val="a5"/>
        <w:jc w:val="both"/>
      </w:pPr>
      <w:r w:rsidRPr="001B10D0">
        <w:t>Глава Бирюльского</w:t>
      </w:r>
    </w:p>
    <w:p w:rsidR="00E520B0" w:rsidRPr="001B10D0" w:rsidRDefault="00E520B0" w:rsidP="00E520B0">
      <w:pPr>
        <w:pStyle w:val="a5"/>
        <w:jc w:val="both"/>
      </w:pPr>
      <w:r w:rsidRPr="001B10D0">
        <w:t xml:space="preserve"> муниципального образования                                                                   </w:t>
      </w:r>
      <w:proofErr w:type="spellStart"/>
      <w:r w:rsidRPr="001B10D0">
        <w:t>А.Ю.Будревич</w:t>
      </w:r>
      <w:proofErr w:type="spellEnd"/>
    </w:p>
    <w:p w:rsidR="00E520B0" w:rsidRPr="001B10D0" w:rsidRDefault="00E520B0" w:rsidP="00E520B0">
      <w:pPr>
        <w:pStyle w:val="a5"/>
        <w:jc w:val="both"/>
      </w:pPr>
      <w:r w:rsidRPr="001B10D0">
        <w:t xml:space="preserve"> </w:t>
      </w:r>
    </w:p>
    <w:p w:rsidR="00E520B0" w:rsidRPr="001B10D0" w:rsidRDefault="00D12BD0" w:rsidP="00E520B0">
      <w:pPr>
        <w:pStyle w:val="a5"/>
        <w:jc w:val="both"/>
      </w:pPr>
      <w:r>
        <w:t>№2</w:t>
      </w:r>
    </w:p>
    <w:p w:rsidR="00BD635C" w:rsidRDefault="00BD635C" w:rsidP="00BD635C">
      <w:pPr>
        <w:widowControl w:val="0"/>
        <w:ind w:right="40"/>
        <w:jc w:val="right"/>
        <w:rPr>
          <w:rFonts w:eastAsia="Calibri"/>
          <w:color w:val="auto"/>
          <w:spacing w:val="0"/>
          <w:sz w:val="20"/>
          <w:szCs w:val="20"/>
          <w:lang w:eastAsia="en-US"/>
        </w:rPr>
      </w:pPr>
    </w:p>
    <w:p w:rsidR="00131243" w:rsidRDefault="00131243" w:rsidP="00BD635C">
      <w:pPr>
        <w:widowControl w:val="0"/>
        <w:ind w:right="40"/>
        <w:jc w:val="right"/>
        <w:rPr>
          <w:rFonts w:eastAsia="Calibri"/>
          <w:color w:val="auto"/>
          <w:spacing w:val="0"/>
          <w:sz w:val="20"/>
          <w:szCs w:val="20"/>
          <w:lang w:eastAsia="en-US"/>
        </w:rPr>
      </w:pPr>
    </w:p>
    <w:p w:rsidR="00131243" w:rsidRDefault="00131243" w:rsidP="00BD635C">
      <w:pPr>
        <w:widowControl w:val="0"/>
        <w:ind w:right="40"/>
        <w:jc w:val="right"/>
        <w:rPr>
          <w:rFonts w:eastAsia="Calibri"/>
          <w:color w:val="auto"/>
          <w:spacing w:val="0"/>
          <w:sz w:val="20"/>
          <w:szCs w:val="20"/>
          <w:lang w:eastAsia="en-US"/>
        </w:rPr>
      </w:pPr>
    </w:p>
    <w:p w:rsidR="00131243" w:rsidRDefault="00131243" w:rsidP="00BD635C">
      <w:pPr>
        <w:widowControl w:val="0"/>
        <w:ind w:right="40"/>
        <w:jc w:val="right"/>
        <w:rPr>
          <w:rFonts w:eastAsia="Calibri"/>
          <w:color w:val="auto"/>
          <w:spacing w:val="0"/>
          <w:sz w:val="20"/>
          <w:szCs w:val="20"/>
          <w:lang w:eastAsia="en-US"/>
        </w:rPr>
      </w:pPr>
    </w:p>
    <w:p w:rsidR="00131243" w:rsidRDefault="00131243" w:rsidP="00BD635C">
      <w:pPr>
        <w:widowControl w:val="0"/>
        <w:ind w:right="40"/>
        <w:jc w:val="right"/>
        <w:rPr>
          <w:rFonts w:eastAsia="Calibri"/>
          <w:color w:val="auto"/>
          <w:spacing w:val="0"/>
          <w:sz w:val="20"/>
          <w:szCs w:val="20"/>
          <w:lang w:eastAsia="en-US"/>
        </w:rPr>
      </w:pPr>
    </w:p>
    <w:p w:rsidR="00131243" w:rsidRDefault="00131243" w:rsidP="00BD635C">
      <w:pPr>
        <w:widowControl w:val="0"/>
        <w:ind w:right="40"/>
        <w:jc w:val="right"/>
        <w:rPr>
          <w:rFonts w:eastAsia="Calibri"/>
          <w:color w:val="auto"/>
          <w:spacing w:val="0"/>
          <w:sz w:val="20"/>
          <w:szCs w:val="20"/>
          <w:lang w:eastAsia="en-US"/>
        </w:rPr>
      </w:pPr>
    </w:p>
    <w:p w:rsidR="00131243" w:rsidRDefault="00131243" w:rsidP="00BD635C">
      <w:pPr>
        <w:widowControl w:val="0"/>
        <w:ind w:right="40"/>
        <w:jc w:val="right"/>
        <w:rPr>
          <w:rFonts w:eastAsia="Calibri"/>
          <w:color w:val="auto"/>
          <w:spacing w:val="0"/>
          <w:sz w:val="20"/>
          <w:szCs w:val="20"/>
          <w:lang w:eastAsia="en-US"/>
        </w:rPr>
      </w:pPr>
    </w:p>
    <w:p w:rsidR="00131243" w:rsidRDefault="00131243" w:rsidP="00BD635C">
      <w:pPr>
        <w:widowControl w:val="0"/>
        <w:ind w:right="40"/>
        <w:jc w:val="right"/>
        <w:rPr>
          <w:rFonts w:eastAsia="Calibri"/>
          <w:color w:val="auto"/>
          <w:spacing w:val="0"/>
          <w:sz w:val="20"/>
          <w:szCs w:val="20"/>
          <w:lang w:eastAsia="en-US"/>
        </w:rPr>
      </w:pPr>
    </w:p>
    <w:p w:rsidR="00131243" w:rsidRDefault="00131243" w:rsidP="00BD635C">
      <w:pPr>
        <w:widowControl w:val="0"/>
        <w:ind w:right="40"/>
        <w:jc w:val="right"/>
        <w:rPr>
          <w:rFonts w:eastAsia="Calibri"/>
          <w:color w:val="auto"/>
          <w:spacing w:val="0"/>
          <w:sz w:val="20"/>
          <w:szCs w:val="20"/>
          <w:lang w:eastAsia="en-US"/>
        </w:rPr>
      </w:pPr>
    </w:p>
    <w:p w:rsidR="00131243" w:rsidRDefault="00131243" w:rsidP="00BD635C">
      <w:pPr>
        <w:widowControl w:val="0"/>
        <w:ind w:right="40"/>
        <w:jc w:val="right"/>
        <w:rPr>
          <w:rFonts w:eastAsia="Calibri"/>
          <w:color w:val="auto"/>
          <w:spacing w:val="0"/>
          <w:sz w:val="20"/>
          <w:szCs w:val="20"/>
          <w:lang w:eastAsia="en-US"/>
        </w:rPr>
      </w:pPr>
    </w:p>
    <w:p w:rsidR="00BD635C" w:rsidRPr="00BD635C" w:rsidRDefault="00BD635C" w:rsidP="00BD635C">
      <w:pPr>
        <w:widowControl w:val="0"/>
        <w:ind w:right="40"/>
        <w:jc w:val="right"/>
        <w:rPr>
          <w:rFonts w:eastAsia="Calibri"/>
          <w:color w:val="auto"/>
          <w:spacing w:val="0"/>
          <w:sz w:val="20"/>
          <w:szCs w:val="20"/>
          <w:lang w:eastAsia="en-US"/>
        </w:rPr>
      </w:pPr>
      <w:r w:rsidRPr="00BD635C">
        <w:rPr>
          <w:rFonts w:eastAsia="Calibri"/>
          <w:color w:val="auto"/>
          <w:spacing w:val="0"/>
          <w:sz w:val="20"/>
          <w:szCs w:val="20"/>
          <w:lang w:eastAsia="en-US"/>
        </w:rPr>
        <w:t>Приложение</w:t>
      </w:r>
    </w:p>
    <w:p w:rsidR="00BD635C" w:rsidRPr="00BD635C" w:rsidRDefault="00BD635C" w:rsidP="00BD635C">
      <w:pPr>
        <w:widowControl w:val="0"/>
        <w:ind w:left="4720" w:right="40"/>
        <w:jc w:val="right"/>
        <w:rPr>
          <w:rFonts w:eastAsia="Calibri"/>
          <w:color w:val="auto"/>
          <w:spacing w:val="0"/>
          <w:sz w:val="20"/>
          <w:szCs w:val="20"/>
          <w:lang w:eastAsia="en-US"/>
        </w:rPr>
      </w:pPr>
      <w:r w:rsidRPr="00BD635C">
        <w:rPr>
          <w:rFonts w:eastAsia="Calibri"/>
          <w:color w:val="auto"/>
          <w:spacing w:val="0"/>
          <w:sz w:val="20"/>
          <w:szCs w:val="20"/>
          <w:lang w:eastAsia="en-US"/>
        </w:rPr>
        <w:t>к По</w:t>
      </w:r>
      <w:r>
        <w:rPr>
          <w:rFonts w:eastAsia="Calibri"/>
          <w:color w:val="auto"/>
          <w:spacing w:val="0"/>
          <w:sz w:val="20"/>
          <w:szCs w:val="20"/>
          <w:lang w:eastAsia="en-US"/>
        </w:rPr>
        <w:t>становлению администрации Бирюль</w:t>
      </w:r>
      <w:r w:rsidRPr="00BD635C">
        <w:rPr>
          <w:rFonts w:eastAsia="Calibri"/>
          <w:color w:val="auto"/>
          <w:spacing w:val="0"/>
          <w:sz w:val="20"/>
          <w:szCs w:val="20"/>
          <w:lang w:eastAsia="en-US"/>
        </w:rPr>
        <w:t>ск</w:t>
      </w:r>
      <w:r>
        <w:rPr>
          <w:rFonts w:eastAsia="Calibri"/>
          <w:color w:val="auto"/>
          <w:spacing w:val="0"/>
          <w:sz w:val="20"/>
          <w:szCs w:val="20"/>
          <w:lang w:eastAsia="en-US"/>
        </w:rPr>
        <w:t>ого МО сельского поселения от 20</w:t>
      </w:r>
      <w:r w:rsidR="003A78AD">
        <w:rPr>
          <w:rFonts w:eastAsia="Calibri"/>
          <w:color w:val="auto"/>
          <w:spacing w:val="0"/>
          <w:sz w:val="20"/>
          <w:szCs w:val="20"/>
          <w:lang w:eastAsia="en-US"/>
        </w:rPr>
        <w:t>.01.2016 г. № 2</w:t>
      </w:r>
      <w:r w:rsidRPr="00BD635C">
        <w:rPr>
          <w:rFonts w:eastAsia="Calibri"/>
          <w:color w:val="auto"/>
          <w:spacing w:val="0"/>
          <w:sz w:val="20"/>
          <w:szCs w:val="20"/>
          <w:lang w:eastAsia="en-US"/>
        </w:rPr>
        <w:t>.</w:t>
      </w:r>
    </w:p>
    <w:p w:rsidR="00BD635C" w:rsidRPr="00BD635C" w:rsidRDefault="00BD635C" w:rsidP="00BD635C">
      <w:pPr>
        <w:widowControl w:val="0"/>
        <w:spacing w:line="274" w:lineRule="exact"/>
        <w:ind w:left="20" w:right="40" w:firstLine="320"/>
        <w:jc w:val="center"/>
        <w:rPr>
          <w:rFonts w:eastAsia="Calibri"/>
          <w:b/>
          <w:bCs/>
          <w:color w:val="000000"/>
          <w:spacing w:val="0"/>
          <w:sz w:val="20"/>
          <w:szCs w:val="20"/>
          <w:lang w:eastAsia="en-US"/>
        </w:rPr>
      </w:pPr>
    </w:p>
    <w:p w:rsidR="00BD635C" w:rsidRPr="00BD635C" w:rsidRDefault="00BD635C" w:rsidP="00BD635C">
      <w:pPr>
        <w:keepNext/>
        <w:keepLines/>
        <w:widowControl w:val="0"/>
        <w:ind w:left="23" w:firstLine="537"/>
        <w:jc w:val="center"/>
        <w:outlineLvl w:val="0"/>
        <w:rPr>
          <w:rFonts w:eastAsia="Calibri"/>
          <w:b/>
          <w:bCs/>
          <w:i/>
          <w:color w:val="000000"/>
          <w:spacing w:val="0"/>
          <w:sz w:val="24"/>
          <w:szCs w:val="24"/>
          <w:lang w:eastAsia="en-US"/>
        </w:rPr>
      </w:pPr>
      <w:r w:rsidRPr="00BD635C">
        <w:rPr>
          <w:rFonts w:eastAsia="Calibri"/>
          <w:b/>
          <w:bCs/>
          <w:i/>
          <w:color w:val="000000"/>
          <w:spacing w:val="0"/>
          <w:sz w:val="24"/>
          <w:szCs w:val="24"/>
          <w:lang w:eastAsia="en-US"/>
        </w:rPr>
        <w:t>Порядок</w:t>
      </w:r>
    </w:p>
    <w:p w:rsidR="00BD635C" w:rsidRPr="00BD635C" w:rsidRDefault="00BD635C" w:rsidP="00BD635C">
      <w:pPr>
        <w:keepNext/>
        <w:keepLines/>
        <w:widowControl w:val="0"/>
        <w:ind w:left="23" w:firstLine="537"/>
        <w:jc w:val="both"/>
        <w:outlineLvl w:val="0"/>
        <w:rPr>
          <w:rFonts w:eastAsia="Calibri"/>
          <w:bCs/>
          <w:color w:val="auto"/>
          <w:spacing w:val="0"/>
          <w:sz w:val="24"/>
          <w:szCs w:val="24"/>
          <w:lang w:eastAsia="en-US"/>
        </w:rPr>
      </w:pPr>
      <w:r w:rsidRPr="00BD635C">
        <w:rPr>
          <w:rFonts w:eastAsia="Calibri"/>
          <w:b/>
          <w:bCs/>
          <w:i/>
          <w:color w:val="000000"/>
          <w:spacing w:val="0"/>
          <w:sz w:val="24"/>
          <w:szCs w:val="24"/>
          <w:lang w:eastAsia="en-US"/>
        </w:rPr>
        <w:t xml:space="preserve"> предоставления сведений о расходах лиц замещающих (занимающих) должности муниципальных служащих администрации Бирюльского сельского поселения, </w:t>
      </w:r>
      <w:r w:rsidRPr="00BD635C">
        <w:rPr>
          <w:rFonts w:eastAsia="Calibri"/>
          <w:b/>
          <w:bCs/>
          <w:i/>
          <w:color w:val="auto"/>
          <w:spacing w:val="0"/>
          <w:sz w:val="24"/>
          <w:szCs w:val="24"/>
          <w:lang w:eastAsia="en-US"/>
        </w:rPr>
        <w:t>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w:t>
      </w:r>
      <w:proofErr w:type="gramStart"/>
      <w:r w:rsidRPr="00BD635C">
        <w:rPr>
          <w:rFonts w:eastAsia="Calibri"/>
          <w:b/>
          <w:bCs/>
          <w:i/>
          <w:color w:val="auto"/>
          <w:spacing w:val="0"/>
          <w:sz w:val="24"/>
          <w:szCs w:val="24"/>
          <w:lang w:eastAsia="en-US"/>
        </w:rPr>
        <w:t>и</w:t>
      </w:r>
      <w:proofErr w:type="gramEnd"/>
      <w:r w:rsidRPr="00BD635C">
        <w:rPr>
          <w:rFonts w:eastAsia="Calibri"/>
          <w:b/>
          <w:bCs/>
          <w:i/>
          <w:color w:val="auto"/>
          <w:spacing w:val="0"/>
          <w:sz w:val="24"/>
          <w:szCs w:val="24"/>
          <w:lang w:eastAsia="en-US"/>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w:t>
      </w:r>
      <w:proofErr w:type="gramStart"/>
      <w:r w:rsidRPr="00BD635C">
        <w:rPr>
          <w:rFonts w:eastAsia="Calibri"/>
          <w:b/>
          <w:bCs/>
          <w:i/>
          <w:color w:val="auto"/>
          <w:spacing w:val="0"/>
          <w:sz w:val="24"/>
          <w:szCs w:val="24"/>
          <w:lang w:eastAsia="en-US"/>
        </w:rPr>
        <w:t>счет</w:t>
      </w:r>
      <w:proofErr w:type="gramEnd"/>
      <w:r w:rsidRPr="00BD635C">
        <w:rPr>
          <w:rFonts w:eastAsia="Calibri"/>
          <w:b/>
          <w:bCs/>
          <w:i/>
          <w:color w:val="auto"/>
          <w:spacing w:val="0"/>
          <w:sz w:val="24"/>
          <w:szCs w:val="24"/>
          <w:lang w:eastAsia="en-US"/>
        </w:rPr>
        <w:t xml:space="preserve"> которых совершены эти сделки </w:t>
      </w:r>
      <w:r w:rsidRPr="00BD635C">
        <w:rPr>
          <w:rFonts w:eastAsia="Calibri"/>
          <w:b/>
          <w:bCs/>
          <w:i/>
          <w:color w:val="000000"/>
          <w:spacing w:val="0"/>
          <w:sz w:val="24"/>
          <w:szCs w:val="24"/>
          <w:lang w:eastAsia="en-US"/>
        </w:rPr>
        <w:t>и сроки предоставления таких сведений.</w:t>
      </w:r>
    </w:p>
    <w:p w:rsidR="00BD635C" w:rsidRPr="00BD635C" w:rsidRDefault="00BD635C" w:rsidP="00BD635C">
      <w:pPr>
        <w:widowControl w:val="0"/>
        <w:spacing w:line="274" w:lineRule="exact"/>
        <w:ind w:right="40"/>
        <w:jc w:val="both"/>
        <w:rPr>
          <w:rFonts w:eastAsia="Calibri"/>
          <w:b/>
          <w:bCs/>
          <w:color w:val="auto"/>
          <w:spacing w:val="0"/>
          <w:sz w:val="24"/>
          <w:szCs w:val="24"/>
          <w:lang w:eastAsia="en-US"/>
        </w:rPr>
      </w:pPr>
    </w:p>
    <w:p w:rsidR="00BD635C" w:rsidRPr="00BD635C" w:rsidRDefault="00BD635C" w:rsidP="00BD635C">
      <w:pPr>
        <w:keepNext/>
        <w:keepLines/>
        <w:widowControl w:val="0"/>
        <w:ind w:left="23" w:firstLine="537"/>
        <w:jc w:val="both"/>
        <w:outlineLvl w:val="0"/>
        <w:rPr>
          <w:rFonts w:eastAsia="Calibri"/>
          <w:bCs/>
          <w:color w:val="auto"/>
          <w:spacing w:val="0"/>
          <w:sz w:val="24"/>
          <w:szCs w:val="24"/>
          <w:lang w:eastAsia="en-US"/>
        </w:rPr>
      </w:pPr>
      <w:proofErr w:type="gramStart"/>
      <w:r w:rsidRPr="00BD635C">
        <w:rPr>
          <w:rFonts w:eastAsia="Calibri"/>
          <w:bCs/>
          <w:color w:val="auto"/>
          <w:spacing w:val="0"/>
          <w:sz w:val="24"/>
          <w:szCs w:val="24"/>
          <w:lang w:eastAsia="en-US"/>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w:t>
      </w:r>
      <w:r w:rsidRPr="00BD635C">
        <w:rPr>
          <w:rFonts w:eastAsia="Calibri"/>
          <w:bCs/>
          <w:i/>
          <w:color w:val="000000"/>
          <w:spacing w:val="0"/>
          <w:sz w:val="24"/>
          <w:szCs w:val="24"/>
          <w:lang w:eastAsia="en-US"/>
        </w:rPr>
        <w:t>расходов лиц замещающих (занимающих) должности муниципальн</w:t>
      </w:r>
      <w:r w:rsidR="00E47F75">
        <w:rPr>
          <w:rFonts w:eastAsia="Calibri"/>
          <w:bCs/>
          <w:i/>
          <w:color w:val="000000"/>
          <w:spacing w:val="0"/>
          <w:sz w:val="24"/>
          <w:szCs w:val="24"/>
          <w:lang w:eastAsia="en-US"/>
        </w:rPr>
        <w:t>ых служащих администрации Бирюль</w:t>
      </w:r>
      <w:r w:rsidRPr="00BD635C">
        <w:rPr>
          <w:rFonts w:eastAsia="Calibri"/>
          <w:bCs/>
          <w:i/>
          <w:color w:val="000000"/>
          <w:spacing w:val="0"/>
          <w:sz w:val="24"/>
          <w:szCs w:val="24"/>
          <w:lang w:eastAsia="en-US"/>
        </w:rPr>
        <w:t xml:space="preserve">ского сельского поселения, </w:t>
      </w:r>
      <w:r w:rsidRPr="00BD635C">
        <w:rPr>
          <w:rFonts w:eastAsia="Calibri"/>
          <w:bCs/>
          <w:i/>
          <w:color w:val="auto"/>
          <w:spacing w:val="0"/>
          <w:sz w:val="24"/>
          <w:szCs w:val="24"/>
          <w:lang w:eastAsia="en-US"/>
        </w:rPr>
        <w:t>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w:t>
      </w:r>
      <w:proofErr w:type="gramEnd"/>
      <w:r w:rsidRPr="00BD635C">
        <w:rPr>
          <w:rFonts w:eastAsia="Calibri"/>
          <w:bCs/>
          <w:i/>
          <w:color w:val="auto"/>
          <w:spacing w:val="0"/>
          <w:sz w:val="24"/>
          <w:szCs w:val="24"/>
          <w:lang w:eastAsia="en-US"/>
        </w:rPr>
        <w:t>, его супругой (супругом) и (или) несовершеннолетними детьми в течени</w:t>
      </w:r>
      <w:proofErr w:type="gramStart"/>
      <w:r w:rsidRPr="00BD635C">
        <w:rPr>
          <w:rFonts w:eastAsia="Calibri"/>
          <w:bCs/>
          <w:i/>
          <w:color w:val="auto"/>
          <w:spacing w:val="0"/>
          <w:sz w:val="24"/>
          <w:szCs w:val="24"/>
          <w:lang w:eastAsia="en-US"/>
        </w:rPr>
        <w:t>и</w:t>
      </w:r>
      <w:proofErr w:type="gramEnd"/>
      <w:r w:rsidRPr="00BD635C">
        <w:rPr>
          <w:rFonts w:eastAsia="Calibri"/>
          <w:bCs/>
          <w:i/>
          <w:color w:val="auto"/>
          <w:spacing w:val="0"/>
          <w:sz w:val="24"/>
          <w:szCs w:val="24"/>
          <w:lang w:eastAsia="en-US"/>
        </w:rPr>
        <w:t xml:space="preserve"> календарного года, предшествующего году предоставления сведений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Pr="00BD635C">
        <w:rPr>
          <w:rFonts w:eastAsia="Calibri"/>
          <w:bCs/>
          <w:i/>
          <w:color w:val="000000"/>
          <w:spacing w:val="0"/>
          <w:sz w:val="24"/>
          <w:szCs w:val="24"/>
          <w:lang w:eastAsia="en-US"/>
        </w:rPr>
        <w:t xml:space="preserve">и сроки предоставления таких сведений (далее контроль за расходами), </w:t>
      </w:r>
      <w:r w:rsidRPr="00BD635C">
        <w:rPr>
          <w:rFonts w:eastAsia="Calibri"/>
          <w:bCs/>
          <w:color w:val="auto"/>
          <w:spacing w:val="0"/>
          <w:sz w:val="24"/>
          <w:szCs w:val="24"/>
          <w:lang w:eastAsia="en-US"/>
        </w:rPr>
        <w:t xml:space="preserve">определяет категории лиц, в отношении которых осуществляется </w:t>
      </w:r>
      <w:proofErr w:type="gramStart"/>
      <w:r w:rsidRPr="00BD635C">
        <w:rPr>
          <w:rFonts w:eastAsia="Calibri"/>
          <w:bCs/>
          <w:color w:val="auto"/>
          <w:spacing w:val="0"/>
          <w:sz w:val="24"/>
          <w:szCs w:val="24"/>
          <w:lang w:eastAsia="en-US"/>
        </w:rPr>
        <w:t>контроль за</w:t>
      </w:r>
      <w:proofErr w:type="gramEnd"/>
      <w:r w:rsidRPr="00BD635C">
        <w:rPr>
          <w:rFonts w:eastAsia="Calibri"/>
          <w:bCs/>
          <w:color w:val="auto"/>
          <w:spacing w:val="0"/>
          <w:sz w:val="24"/>
          <w:szCs w:val="24"/>
          <w:lang w:eastAsia="en-US"/>
        </w:rPr>
        <w:t xml:space="preserve"> расходами, порядок осуществления контроля за расходами и механизм обращения в доход имущества, в отношении которого не представлено сведений, подтверждающих его приобретение на законные доходы.</w:t>
      </w:r>
    </w:p>
    <w:p w:rsidR="00BD635C" w:rsidRPr="00BD635C" w:rsidRDefault="00BD635C" w:rsidP="00BD635C">
      <w:pPr>
        <w:keepNext/>
        <w:keepLines/>
        <w:widowControl w:val="0"/>
        <w:ind w:left="23" w:firstLine="537"/>
        <w:jc w:val="both"/>
        <w:outlineLvl w:val="0"/>
        <w:rPr>
          <w:rFonts w:eastAsia="Calibri"/>
          <w:bCs/>
          <w:color w:val="auto"/>
          <w:spacing w:val="0"/>
          <w:sz w:val="24"/>
          <w:szCs w:val="24"/>
          <w:lang w:eastAsia="en-US"/>
        </w:rPr>
      </w:pPr>
      <w:proofErr w:type="gramStart"/>
      <w:r w:rsidRPr="00BD635C">
        <w:rPr>
          <w:rFonts w:eastAsia="Calibri"/>
          <w:bCs/>
          <w:color w:val="auto"/>
          <w:spacing w:val="0"/>
          <w:sz w:val="24"/>
          <w:szCs w:val="24"/>
          <w:lang w:eastAsia="en-US"/>
        </w:rPr>
        <w:t>Настоящий Порядок устанавливает контроль за расходами лиц, замещающих (занимающих) муниципальные должности на постоянной основе и являющимися юридическим лицом с правом решающего голоса, должности замещающие (занимаемые) муниципал</w:t>
      </w:r>
      <w:r w:rsidR="00E47F75">
        <w:rPr>
          <w:rFonts w:eastAsia="Calibri"/>
          <w:bCs/>
          <w:color w:val="auto"/>
          <w:spacing w:val="0"/>
          <w:sz w:val="24"/>
          <w:szCs w:val="24"/>
          <w:lang w:eastAsia="en-US"/>
        </w:rPr>
        <w:t>ьной службы администрации Бирюль</w:t>
      </w:r>
      <w:r w:rsidRPr="00BD635C">
        <w:rPr>
          <w:rFonts w:eastAsia="Calibri"/>
          <w:bCs/>
          <w:color w:val="auto"/>
          <w:spacing w:val="0"/>
          <w:sz w:val="24"/>
          <w:szCs w:val="24"/>
          <w:lang w:eastAsia="en-US"/>
        </w:rPr>
        <w:t>ского МО сельского поселения (далее – лица замещающие (занимаемые) муниципальные должности); супруга (супругов) и несовершеннолетних детей указанных лиц.</w:t>
      </w:r>
      <w:proofErr w:type="gramEnd"/>
    </w:p>
    <w:p w:rsidR="00BD635C" w:rsidRPr="00BD635C" w:rsidRDefault="00BD635C" w:rsidP="00BD635C">
      <w:pPr>
        <w:widowControl w:val="0"/>
        <w:numPr>
          <w:ilvl w:val="0"/>
          <w:numId w:val="1"/>
        </w:numPr>
        <w:tabs>
          <w:tab w:val="left" w:pos="848"/>
        </w:tabs>
        <w:ind w:left="20" w:right="40" w:firstLine="540"/>
        <w:jc w:val="both"/>
        <w:rPr>
          <w:rFonts w:eastAsia="Calibri"/>
          <w:color w:val="auto"/>
          <w:spacing w:val="0"/>
          <w:sz w:val="24"/>
          <w:szCs w:val="24"/>
          <w:lang w:eastAsia="en-US"/>
        </w:rPr>
      </w:pPr>
      <w:r w:rsidRPr="00BD635C">
        <w:rPr>
          <w:rFonts w:eastAsia="Calibri"/>
          <w:b/>
          <w:color w:val="auto"/>
          <w:spacing w:val="0"/>
          <w:sz w:val="24"/>
          <w:szCs w:val="24"/>
          <w:lang w:eastAsia="en-US"/>
        </w:rPr>
        <w:t>Лица замещающие (занимаемые) муниципальные должности</w:t>
      </w:r>
      <w:r w:rsidR="00E47F75">
        <w:rPr>
          <w:rFonts w:eastAsia="Calibri"/>
          <w:color w:val="auto"/>
          <w:spacing w:val="0"/>
          <w:sz w:val="24"/>
          <w:szCs w:val="24"/>
          <w:lang w:eastAsia="en-US"/>
        </w:rPr>
        <w:t xml:space="preserve"> в администрации Бирюль</w:t>
      </w:r>
      <w:r w:rsidRPr="00BD635C">
        <w:rPr>
          <w:rFonts w:eastAsia="Calibri"/>
          <w:color w:val="auto"/>
          <w:spacing w:val="0"/>
          <w:sz w:val="24"/>
          <w:szCs w:val="24"/>
          <w:lang w:eastAsia="en-US"/>
        </w:rPr>
        <w:t xml:space="preserve">ского МО сельского поселения обязаны представлять сведения </w:t>
      </w:r>
      <w:r w:rsidRPr="00BD635C">
        <w:rPr>
          <w:rFonts w:eastAsia="Calibri"/>
          <w:i/>
          <w:color w:val="auto"/>
          <w:spacing w:val="0"/>
          <w:sz w:val="24"/>
          <w:szCs w:val="24"/>
          <w:lang w:eastAsia="en-US"/>
        </w:rPr>
        <w:t>о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w:t>
      </w:r>
      <w:proofErr w:type="gramStart"/>
      <w:r w:rsidRPr="00BD635C">
        <w:rPr>
          <w:rFonts w:eastAsia="Calibri"/>
          <w:i/>
          <w:color w:val="auto"/>
          <w:spacing w:val="0"/>
          <w:sz w:val="24"/>
          <w:szCs w:val="24"/>
          <w:lang w:eastAsia="en-US"/>
        </w:rPr>
        <w:t>и</w:t>
      </w:r>
      <w:proofErr w:type="gramEnd"/>
      <w:r w:rsidRPr="00BD635C">
        <w:rPr>
          <w:rFonts w:eastAsia="Calibri"/>
          <w:i/>
          <w:color w:val="auto"/>
          <w:spacing w:val="0"/>
          <w:sz w:val="24"/>
          <w:szCs w:val="24"/>
          <w:lang w:eastAsia="en-US"/>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Pr="00BD635C">
        <w:rPr>
          <w:rFonts w:eastAsia="Calibri"/>
          <w:i/>
          <w:color w:val="000000"/>
          <w:spacing w:val="0"/>
          <w:sz w:val="24"/>
          <w:szCs w:val="24"/>
          <w:lang w:eastAsia="en-US"/>
        </w:rPr>
        <w:t>и сроки предоставления таких сведений</w:t>
      </w:r>
      <w:r w:rsidRPr="00BD635C">
        <w:rPr>
          <w:rFonts w:eastAsia="Calibri"/>
          <w:color w:val="auto"/>
          <w:spacing w:val="0"/>
          <w:sz w:val="24"/>
          <w:szCs w:val="24"/>
          <w:lang w:eastAsia="en-US"/>
        </w:rPr>
        <w:t xml:space="preserve">. Сведения представляются в форме справки. </w:t>
      </w:r>
    </w:p>
    <w:p w:rsidR="00BD635C" w:rsidRPr="00BD635C" w:rsidRDefault="00BD635C" w:rsidP="00BD635C">
      <w:pPr>
        <w:widowControl w:val="0"/>
        <w:numPr>
          <w:ilvl w:val="0"/>
          <w:numId w:val="1"/>
        </w:numPr>
        <w:tabs>
          <w:tab w:val="left" w:pos="783"/>
        </w:tabs>
        <w:ind w:left="20" w:right="40" w:firstLine="54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Основанием для принятия решения об осуществлении контроля за расходами </w:t>
      </w:r>
      <w:r w:rsidRPr="00BD635C">
        <w:rPr>
          <w:rFonts w:eastAsia="Calibri"/>
          <w:b/>
          <w:color w:val="auto"/>
          <w:spacing w:val="0"/>
          <w:sz w:val="24"/>
          <w:szCs w:val="24"/>
          <w:lang w:eastAsia="en-US"/>
        </w:rPr>
        <w:t>Лиц замещающих (занимаемых) муниципальные должности</w:t>
      </w:r>
      <w:r w:rsidRPr="00BD635C">
        <w:rPr>
          <w:rFonts w:eastAsia="Calibri"/>
          <w:color w:val="auto"/>
          <w:spacing w:val="0"/>
          <w:sz w:val="24"/>
          <w:szCs w:val="24"/>
          <w:lang w:eastAsia="en-US"/>
        </w:rPr>
        <w:t xml:space="preserve">, </w:t>
      </w:r>
      <w:r w:rsidRPr="00BD635C">
        <w:rPr>
          <w:rFonts w:eastAsia="Calibri"/>
          <w:i/>
          <w:color w:val="auto"/>
          <w:spacing w:val="0"/>
          <w:sz w:val="24"/>
          <w:szCs w:val="24"/>
          <w:lang w:eastAsia="en-US"/>
        </w:rPr>
        <w:t xml:space="preserve">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w:t>
      </w:r>
      <w:r w:rsidRPr="00BD635C">
        <w:rPr>
          <w:rFonts w:eastAsia="Calibri"/>
          <w:i/>
          <w:color w:val="auto"/>
          <w:spacing w:val="0"/>
          <w:sz w:val="24"/>
          <w:szCs w:val="24"/>
          <w:lang w:eastAsia="en-US"/>
        </w:rPr>
        <w:lastRenderedPageBreak/>
        <w:t>(долей участия, паев в уставных (складочных) капиталах организаций), совершенной им, его супругой (супругом) и (или) несовершеннолетними детьми в течени</w:t>
      </w:r>
      <w:proofErr w:type="gramStart"/>
      <w:r w:rsidRPr="00BD635C">
        <w:rPr>
          <w:rFonts w:eastAsia="Calibri"/>
          <w:i/>
          <w:color w:val="auto"/>
          <w:spacing w:val="0"/>
          <w:sz w:val="24"/>
          <w:szCs w:val="24"/>
          <w:lang w:eastAsia="en-US"/>
        </w:rPr>
        <w:t>и</w:t>
      </w:r>
      <w:proofErr w:type="gramEnd"/>
      <w:r w:rsidRPr="00BD635C">
        <w:rPr>
          <w:rFonts w:eastAsia="Calibri"/>
          <w:i/>
          <w:color w:val="auto"/>
          <w:spacing w:val="0"/>
          <w:sz w:val="24"/>
          <w:szCs w:val="24"/>
          <w:lang w:eastAsia="en-US"/>
        </w:rPr>
        <w:t xml:space="preserve"> календарного года, предшествующего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r w:rsidRPr="00BD635C">
        <w:rPr>
          <w:rFonts w:eastAsia="Calibri"/>
          <w:i/>
          <w:color w:val="000000"/>
          <w:spacing w:val="0"/>
          <w:sz w:val="24"/>
          <w:szCs w:val="24"/>
          <w:lang w:eastAsia="en-US"/>
        </w:rPr>
        <w:t>и сроки предоставления таких сведений</w:t>
      </w:r>
      <w:r w:rsidRPr="00BD635C">
        <w:rPr>
          <w:rFonts w:eastAsia="Calibri"/>
          <w:color w:val="auto"/>
          <w:spacing w:val="0"/>
          <w:sz w:val="24"/>
          <w:szCs w:val="24"/>
          <w:lang w:eastAsia="en-US"/>
        </w:rPr>
        <w:t>. Указанная информация в письменной форме может быть представлена в порядке:</w:t>
      </w:r>
    </w:p>
    <w:p w:rsidR="00BD635C" w:rsidRPr="00BD635C" w:rsidRDefault="00BD635C" w:rsidP="00BD635C">
      <w:pPr>
        <w:widowControl w:val="0"/>
        <w:numPr>
          <w:ilvl w:val="0"/>
          <w:numId w:val="2"/>
        </w:numPr>
        <w:tabs>
          <w:tab w:val="left" w:pos="870"/>
        </w:tabs>
        <w:ind w:left="20" w:right="40" w:firstLine="540"/>
        <w:jc w:val="both"/>
        <w:rPr>
          <w:rFonts w:eastAsia="Calibri"/>
          <w:color w:val="auto"/>
          <w:spacing w:val="0"/>
          <w:sz w:val="24"/>
          <w:szCs w:val="24"/>
          <w:lang w:eastAsia="en-US"/>
        </w:rPr>
      </w:pPr>
      <w:proofErr w:type="gramStart"/>
      <w:r w:rsidRPr="00BD635C">
        <w:rPr>
          <w:rFonts w:eastAsia="Calibri"/>
          <w:color w:val="auto"/>
          <w:spacing w:val="0"/>
          <w:sz w:val="24"/>
          <w:szCs w:val="24"/>
          <w:lang w:eastAsia="en-US"/>
        </w:rPr>
        <w:t xml:space="preserve">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РФ, Фонда социального страхования РФ,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 </w:t>
      </w:r>
      <w:proofErr w:type="gramEnd"/>
    </w:p>
    <w:p w:rsidR="00BD635C" w:rsidRPr="00BD635C" w:rsidRDefault="00BD635C" w:rsidP="00BD635C">
      <w:pPr>
        <w:widowControl w:val="0"/>
        <w:numPr>
          <w:ilvl w:val="0"/>
          <w:numId w:val="2"/>
        </w:numPr>
        <w:tabs>
          <w:tab w:val="left" w:pos="870"/>
        </w:tabs>
        <w:ind w:left="20" w:right="40" w:firstLine="540"/>
        <w:jc w:val="both"/>
        <w:rPr>
          <w:rFonts w:eastAsia="Calibri"/>
          <w:color w:val="auto"/>
          <w:spacing w:val="0"/>
          <w:sz w:val="24"/>
          <w:szCs w:val="24"/>
          <w:lang w:eastAsia="en-US"/>
        </w:rPr>
      </w:pPr>
      <w:r w:rsidRPr="00BD635C">
        <w:rPr>
          <w:rFonts w:eastAsia="Calibri"/>
          <w:color w:val="auto"/>
          <w:spacing w:val="0"/>
          <w:sz w:val="24"/>
          <w:szCs w:val="24"/>
          <w:lang w:eastAsia="en-US"/>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D635C" w:rsidRPr="00BD635C" w:rsidRDefault="00BD635C" w:rsidP="00BD635C">
      <w:pPr>
        <w:widowControl w:val="0"/>
        <w:numPr>
          <w:ilvl w:val="0"/>
          <w:numId w:val="2"/>
        </w:numPr>
        <w:tabs>
          <w:tab w:val="left" w:pos="807"/>
        </w:tabs>
        <w:ind w:left="40" w:firstLine="540"/>
        <w:jc w:val="both"/>
        <w:rPr>
          <w:rFonts w:eastAsia="Calibri"/>
          <w:color w:val="auto"/>
          <w:spacing w:val="0"/>
          <w:sz w:val="24"/>
          <w:szCs w:val="24"/>
          <w:lang w:eastAsia="en-US"/>
        </w:rPr>
      </w:pPr>
      <w:r w:rsidRPr="00BD635C">
        <w:rPr>
          <w:rFonts w:eastAsia="Calibri"/>
          <w:color w:val="auto"/>
          <w:spacing w:val="0"/>
          <w:sz w:val="24"/>
          <w:szCs w:val="24"/>
          <w:lang w:eastAsia="en-US"/>
        </w:rPr>
        <w:t>Общественной палатой РФ;</w:t>
      </w:r>
    </w:p>
    <w:p w:rsidR="00BD635C" w:rsidRPr="00BD635C" w:rsidRDefault="00BD635C" w:rsidP="00BD635C">
      <w:pPr>
        <w:widowControl w:val="0"/>
        <w:numPr>
          <w:ilvl w:val="0"/>
          <w:numId w:val="2"/>
        </w:numPr>
        <w:tabs>
          <w:tab w:val="left" w:pos="807"/>
        </w:tabs>
        <w:ind w:left="40" w:firstLine="540"/>
        <w:jc w:val="both"/>
        <w:rPr>
          <w:rFonts w:eastAsia="Calibri"/>
          <w:color w:val="auto"/>
          <w:spacing w:val="0"/>
          <w:sz w:val="24"/>
          <w:szCs w:val="24"/>
          <w:lang w:eastAsia="en-US"/>
        </w:rPr>
      </w:pPr>
      <w:r w:rsidRPr="00BD635C">
        <w:rPr>
          <w:rFonts w:eastAsia="Calibri"/>
          <w:color w:val="auto"/>
          <w:spacing w:val="0"/>
          <w:sz w:val="24"/>
          <w:szCs w:val="24"/>
          <w:lang w:eastAsia="en-US"/>
        </w:rPr>
        <w:t>общероссийскими средствами массовой информации.</w:t>
      </w:r>
    </w:p>
    <w:p w:rsidR="00BD635C" w:rsidRPr="00BD635C" w:rsidRDefault="00BD635C" w:rsidP="00BD635C">
      <w:pPr>
        <w:widowControl w:val="0"/>
        <w:numPr>
          <w:ilvl w:val="0"/>
          <w:numId w:val="1"/>
        </w:numPr>
        <w:tabs>
          <w:tab w:val="left" w:pos="821"/>
        </w:tabs>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Информация анонимного характера не может служить основанием для принятия решения об осуществлении </w:t>
      </w:r>
      <w:proofErr w:type="gramStart"/>
      <w:r w:rsidRPr="00BD635C">
        <w:rPr>
          <w:rFonts w:eastAsia="Calibri"/>
          <w:color w:val="auto"/>
          <w:spacing w:val="0"/>
          <w:sz w:val="24"/>
          <w:szCs w:val="24"/>
          <w:lang w:eastAsia="en-US"/>
        </w:rPr>
        <w:t>контроля за</w:t>
      </w:r>
      <w:proofErr w:type="gramEnd"/>
      <w:r w:rsidRPr="00BD635C">
        <w:rPr>
          <w:rFonts w:eastAsia="Calibri"/>
          <w:color w:val="auto"/>
          <w:spacing w:val="0"/>
          <w:sz w:val="24"/>
          <w:szCs w:val="24"/>
          <w:lang w:eastAsia="en-US"/>
        </w:rPr>
        <w:t xml:space="preserve"> расходами муниципального служащего, а также за расходами их супруг (супругов) и несовершеннолетних детей.</w:t>
      </w:r>
    </w:p>
    <w:p w:rsidR="00BD635C" w:rsidRPr="00BD635C" w:rsidRDefault="00BD635C" w:rsidP="00BD635C">
      <w:pPr>
        <w:widowControl w:val="0"/>
        <w:numPr>
          <w:ilvl w:val="0"/>
          <w:numId w:val="1"/>
        </w:numPr>
        <w:tabs>
          <w:tab w:val="left" w:pos="800"/>
        </w:tabs>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Решение об осуществлении контроля принимается главой администрации сельского поселения отдельно в отношении каждого такого лица и оформляется в письменной форме.</w:t>
      </w:r>
    </w:p>
    <w:p w:rsidR="00BD635C" w:rsidRPr="00BD635C" w:rsidRDefault="00BD635C" w:rsidP="00BD635C">
      <w:pPr>
        <w:widowControl w:val="0"/>
        <w:numPr>
          <w:ilvl w:val="0"/>
          <w:numId w:val="1"/>
        </w:numPr>
        <w:tabs>
          <w:tab w:val="left" w:pos="868"/>
        </w:tabs>
        <w:ind w:left="40" w:right="20" w:firstLine="540"/>
        <w:jc w:val="both"/>
        <w:rPr>
          <w:rFonts w:eastAsia="Calibri"/>
          <w:color w:val="auto"/>
          <w:spacing w:val="0"/>
          <w:sz w:val="24"/>
          <w:szCs w:val="24"/>
          <w:lang w:eastAsia="en-US"/>
        </w:rPr>
      </w:pPr>
      <w:proofErr w:type="gramStart"/>
      <w:r w:rsidRPr="00BD635C">
        <w:rPr>
          <w:rFonts w:eastAsia="Calibri"/>
          <w:color w:val="auto"/>
          <w:spacing w:val="0"/>
          <w:sz w:val="24"/>
          <w:szCs w:val="24"/>
          <w:lang w:eastAsia="en-US"/>
        </w:rPr>
        <w:t>Контроль за</w:t>
      </w:r>
      <w:proofErr w:type="gramEnd"/>
      <w:r w:rsidRPr="00BD635C">
        <w:rPr>
          <w:rFonts w:eastAsia="Calibri"/>
          <w:color w:val="auto"/>
          <w:spacing w:val="0"/>
          <w:sz w:val="24"/>
          <w:szCs w:val="24"/>
          <w:lang w:eastAsia="en-US"/>
        </w:rPr>
        <w:t xml:space="preserve"> расходами </w:t>
      </w:r>
      <w:r w:rsidRPr="00BD635C">
        <w:rPr>
          <w:rFonts w:eastAsia="Calibri"/>
          <w:b/>
          <w:color w:val="auto"/>
          <w:spacing w:val="0"/>
          <w:sz w:val="24"/>
          <w:szCs w:val="24"/>
          <w:lang w:eastAsia="en-US"/>
        </w:rPr>
        <w:t>Лиц замещающих (занимаемых) муниципальные должности</w:t>
      </w:r>
      <w:r w:rsidRPr="00BD635C">
        <w:rPr>
          <w:rFonts w:eastAsia="Calibri"/>
          <w:color w:val="auto"/>
          <w:spacing w:val="0"/>
          <w:sz w:val="24"/>
          <w:szCs w:val="24"/>
          <w:lang w:eastAsia="en-US"/>
        </w:rPr>
        <w:t>, а также за расходами его супруги (супруга) и несовершеннолетних детей включает в себя:</w:t>
      </w:r>
    </w:p>
    <w:p w:rsidR="00BD635C" w:rsidRPr="00BD635C" w:rsidRDefault="00BD635C" w:rsidP="00BD635C">
      <w:pPr>
        <w:widowControl w:val="0"/>
        <w:numPr>
          <w:ilvl w:val="0"/>
          <w:numId w:val="3"/>
        </w:numPr>
        <w:tabs>
          <w:tab w:val="left" w:pos="789"/>
        </w:tabs>
        <w:ind w:left="40" w:firstLine="540"/>
        <w:jc w:val="both"/>
        <w:rPr>
          <w:rFonts w:eastAsia="Calibri"/>
          <w:color w:val="auto"/>
          <w:spacing w:val="0"/>
          <w:sz w:val="24"/>
          <w:szCs w:val="24"/>
          <w:lang w:eastAsia="en-US"/>
        </w:rPr>
      </w:pPr>
      <w:r w:rsidRPr="00BD635C">
        <w:rPr>
          <w:rFonts w:eastAsia="Calibri"/>
          <w:color w:val="auto"/>
          <w:spacing w:val="0"/>
          <w:sz w:val="24"/>
          <w:szCs w:val="24"/>
          <w:lang w:eastAsia="en-US"/>
        </w:rPr>
        <w:t>истребование от данного лица сведений:</w:t>
      </w:r>
    </w:p>
    <w:p w:rsidR="00BD635C" w:rsidRPr="00BD635C" w:rsidRDefault="00BD635C" w:rsidP="00BD635C">
      <w:pPr>
        <w:widowControl w:val="0"/>
        <w:tabs>
          <w:tab w:val="left" w:pos="832"/>
        </w:tabs>
        <w:ind w:left="40" w:right="20" w:firstLine="540"/>
        <w:jc w:val="both"/>
        <w:rPr>
          <w:rFonts w:eastAsia="Calibri"/>
          <w:color w:val="auto"/>
          <w:spacing w:val="0"/>
          <w:sz w:val="24"/>
          <w:szCs w:val="24"/>
          <w:lang w:eastAsia="en-US"/>
        </w:rPr>
      </w:pPr>
      <w:proofErr w:type="gramStart"/>
      <w:r w:rsidRPr="00BD635C">
        <w:rPr>
          <w:rFonts w:eastAsia="Calibri"/>
          <w:color w:val="auto"/>
          <w:spacing w:val="0"/>
          <w:sz w:val="24"/>
          <w:szCs w:val="24"/>
          <w:lang w:eastAsia="en-US"/>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BD635C" w:rsidRPr="00BD635C" w:rsidRDefault="00BD635C" w:rsidP="00BD635C">
      <w:pPr>
        <w:widowControl w:val="0"/>
        <w:tabs>
          <w:tab w:val="left" w:pos="821"/>
        </w:tabs>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б)</w:t>
      </w:r>
      <w:r w:rsidRPr="00BD635C">
        <w:rPr>
          <w:rFonts w:eastAsia="Calibri"/>
          <w:color w:val="auto"/>
          <w:spacing w:val="0"/>
          <w:sz w:val="24"/>
          <w:szCs w:val="24"/>
          <w:lang w:eastAsia="en-US"/>
        </w:rPr>
        <w:tab/>
        <w:t xml:space="preserve"> об источниках получения средств, за счет которых совершена сделка, указанная в </w:t>
      </w:r>
      <w:r w:rsidRPr="00BD635C">
        <w:rPr>
          <w:rFonts w:eastAsia="Calibri"/>
          <w:color w:val="000000"/>
          <w:spacing w:val="0"/>
          <w:sz w:val="24"/>
          <w:szCs w:val="24"/>
          <w:u w:val="single"/>
          <w:lang w:eastAsia="en-US"/>
        </w:rPr>
        <w:t>подпункте</w:t>
      </w:r>
      <w:r w:rsidRPr="00BD635C">
        <w:rPr>
          <w:rFonts w:eastAsia="Calibri"/>
          <w:color w:val="auto"/>
          <w:spacing w:val="0"/>
          <w:sz w:val="24"/>
          <w:szCs w:val="24"/>
          <w:lang w:eastAsia="en-US"/>
        </w:rPr>
        <w:t xml:space="preserve"> </w:t>
      </w:r>
      <w:r w:rsidRPr="00BD635C">
        <w:rPr>
          <w:rFonts w:eastAsia="Calibri"/>
          <w:color w:val="000000"/>
          <w:spacing w:val="0"/>
          <w:sz w:val="24"/>
          <w:szCs w:val="24"/>
          <w:u w:val="single"/>
          <w:lang w:eastAsia="en-US"/>
        </w:rPr>
        <w:t>"а"</w:t>
      </w:r>
      <w:r w:rsidRPr="00BD635C">
        <w:rPr>
          <w:rFonts w:eastAsia="Calibri"/>
          <w:color w:val="auto"/>
          <w:spacing w:val="0"/>
          <w:sz w:val="24"/>
          <w:szCs w:val="24"/>
          <w:lang w:eastAsia="en-US"/>
        </w:rPr>
        <w:t xml:space="preserve"> настоящего пункта;</w:t>
      </w:r>
    </w:p>
    <w:p w:rsidR="00BD635C" w:rsidRPr="00BD635C" w:rsidRDefault="00BD635C" w:rsidP="00BD635C">
      <w:pPr>
        <w:widowControl w:val="0"/>
        <w:numPr>
          <w:ilvl w:val="0"/>
          <w:numId w:val="3"/>
        </w:numPr>
        <w:tabs>
          <w:tab w:val="left" w:pos="814"/>
        </w:tabs>
        <w:ind w:left="40" w:firstLine="540"/>
        <w:jc w:val="both"/>
        <w:rPr>
          <w:rFonts w:eastAsia="Calibri"/>
          <w:color w:val="auto"/>
          <w:spacing w:val="0"/>
          <w:sz w:val="24"/>
          <w:szCs w:val="24"/>
          <w:lang w:eastAsia="en-US"/>
        </w:rPr>
      </w:pPr>
      <w:r w:rsidRPr="00BD635C">
        <w:rPr>
          <w:rFonts w:eastAsia="Calibri"/>
          <w:color w:val="auto"/>
          <w:spacing w:val="0"/>
          <w:sz w:val="24"/>
          <w:szCs w:val="24"/>
          <w:lang w:eastAsia="en-US"/>
        </w:rPr>
        <w:t>проверку достоверности и полноты представленных сведений;</w:t>
      </w:r>
    </w:p>
    <w:p w:rsidR="00BD635C" w:rsidRPr="00BD635C" w:rsidRDefault="00BD635C" w:rsidP="00BD635C">
      <w:pPr>
        <w:widowControl w:val="0"/>
        <w:numPr>
          <w:ilvl w:val="0"/>
          <w:numId w:val="3"/>
        </w:numPr>
        <w:tabs>
          <w:tab w:val="left" w:pos="832"/>
        </w:tabs>
        <w:ind w:left="40" w:right="20" w:firstLine="540"/>
        <w:jc w:val="both"/>
        <w:rPr>
          <w:rFonts w:eastAsia="Calibri"/>
          <w:color w:val="auto"/>
          <w:spacing w:val="0"/>
          <w:sz w:val="24"/>
          <w:szCs w:val="24"/>
          <w:lang w:eastAsia="en-US"/>
        </w:rPr>
      </w:pPr>
      <w:proofErr w:type="gramStart"/>
      <w:r w:rsidRPr="00BD635C">
        <w:rPr>
          <w:rFonts w:eastAsia="Calibri"/>
          <w:color w:val="auto"/>
          <w:spacing w:val="0"/>
          <w:sz w:val="24"/>
          <w:szCs w:val="24"/>
          <w:lang w:eastAsia="en-US"/>
        </w:rPr>
        <w:t xml:space="preserve">определение соответствия расходов </w:t>
      </w:r>
      <w:r w:rsidRPr="00BD635C">
        <w:rPr>
          <w:rFonts w:eastAsia="Calibri"/>
          <w:b/>
          <w:color w:val="auto"/>
          <w:spacing w:val="0"/>
          <w:sz w:val="24"/>
          <w:szCs w:val="24"/>
          <w:lang w:eastAsia="en-US"/>
        </w:rPr>
        <w:t>Лиц замещающих (занимающих) муниципальные должности</w:t>
      </w:r>
      <w:r w:rsidRPr="00BD635C">
        <w:rPr>
          <w:rFonts w:eastAsia="Calibri"/>
          <w:color w:val="auto"/>
          <w:spacing w:val="0"/>
          <w:sz w:val="24"/>
          <w:szCs w:val="24"/>
          <w:lang w:eastAsia="en-US"/>
        </w:rPr>
        <w:t>,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roofErr w:type="gramEnd"/>
    </w:p>
    <w:p w:rsidR="00BD635C" w:rsidRPr="00BD635C" w:rsidRDefault="00BD635C" w:rsidP="00BD635C">
      <w:pPr>
        <w:widowControl w:val="0"/>
        <w:numPr>
          <w:ilvl w:val="0"/>
          <w:numId w:val="1"/>
        </w:numPr>
        <w:tabs>
          <w:tab w:val="left" w:pos="836"/>
        </w:tabs>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Комиссия по профилактике и противодействию </w:t>
      </w:r>
      <w:r w:rsidR="00E47F75">
        <w:rPr>
          <w:rFonts w:eastAsia="Calibri"/>
          <w:color w:val="auto"/>
          <w:spacing w:val="0"/>
          <w:sz w:val="24"/>
          <w:szCs w:val="24"/>
          <w:lang w:eastAsia="en-US"/>
        </w:rPr>
        <w:t>коррупции в администрации Бирюль</w:t>
      </w:r>
      <w:r w:rsidRPr="00BD635C">
        <w:rPr>
          <w:rFonts w:eastAsia="Calibri"/>
          <w:color w:val="auto"/>
          <w:spacing w:val="0"/>
          <w:sz w:val="24"/>
          <w:szCs w:val="24"/>
          <w:lang w:eastAsia="en-US"/>
        </w:rPr>
        <w:t>ского МО сельского поселения (далее - комиссия) осуществляет контроль за ра</w:t>
      </w:r>
      <w:r w:rsidR="00E47F75">
        <w:rPr>
          <w:rFonts w:eastAsia="Calibri"/>
          <w:color w:val="auto"/>
          <w:spacing w:val="0"/>
          <w:sz w:val="24"/>
          <w:szCs w:val="24"/>
          <w:lang w:eastAsia="en-US"/>
        </w:rPr>
        <w:t>сходами</w:t>
      </w:r>
      <w:r w:rsidRPr="00BD635C">
        <w:rPr>
          <w:rFonts w:eastAsia="Calibri"/>
          <w:color w:val="auto"/>
          <w:spacing w:val="0"/>
          <w:sz w:val="24"/>
          <w:szCs w:val="24"/>
          <w:lang w:eastAsia="en-US"/>
        </w:rPr>
        <w:t>,</w:t>
      </w:r>
      <w:r w:rsidR="00E47F75" w:rsidRPr="00E47F75">
        <w:rPr>
          <w:rFonts w:eastAsia="Calibri"/>
          <w:b/>
          <w:color w:val="auto"/>
          <w:spacing w:val="0"/>
          <w:sz w:val="24"/>
          <w:szCs w:val="24"/>
          <w:lang w:eastAsia="en-US"/>
        </w:rPr>
        <w:t xml:space="preserve"> </w:t>
      </w:r>
      <w:r w:rsidR="00E47F75" w:rsidRPr="00BD635C">
        <w:rPr>
          <w:rFonts w:eastAsia="Calibri"/>
          <w:b/>
          <w:color w:val="auto"/>
          <w:spacing w:val="0"/>
          <w:sz w:val="24"/>
          <w:szCs w:val="24"/>
          <w:lang w:eastAsia="en-US"/>
        </w:rPr>
        <w:t xml:space="preserve">Лиц замещающих (занимающих) муниципальные </w:t>
      </w:r>
      <w:proofErr w:type="gramStart"/>
      <w:r w:rsidR="00E47F75" w:rsidRPr="00BD635C">
        <w:rPr>
          <w:rFonts w:eastAsia="Calibri"/>
          <w:b/>
          <w:color w:val="auto"/>
          <w:spacing w:val="0"/>
          <w:sz w:val="24"/>
          <w:szCs w:val="24"/>
          <w:lang w:eastAsia="en-US"/>
        </w:rPr>
        <w:t>должности</w:t>
      </w:r>
      <w:proofErr w:type="gramEnd"/>
      <w:r w:rsidRPr="00BD635C">
        <w:rPr>
          <w:rFonts w:eastAsia="Calibri"/>
          <w:color w:val="auto"/>
          <w:spacing w:val="0"/>
          <w:sz w:val="24"/>
          <w:szCs w:val="24"/>
          <w:lang w:eastAsia="en-US"/>
        </w:rPr>
        <w:t xml:space="preserve"> а также за расходами их супруг (супругов) и несовершеннолетних детей.</w:t>
      </w:r>
    </w:p>
    <w:p w:rsidR="00BD635C" w:rsidRPr="00BD635C" w:rsidRDefault="00BD635C" w:rsidP="00BD635C">
      <w:pPr>
        <w:widowControl w:val="0"/>
        <w:numPr>
          <w:ilvl w:val="0"/>
          <w:numId w:val="1"/>
        </w:numPr>
        <w:tabs>
          <w:tab w:val="left" w:pos="807"/>
        </w:tabs>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Комиссия не позднее чем через два рабочих дня со дня получения решения об осуществлении </w:t>
      </w:r>
      <w:proofErr w:type="gramStart"/>
      <w:r w:rsidRPr="00BD635C">
        <w:rPr>
          <w:rFonts w:eastAsia="Calibri"/>
          <w:color w:val="auto"/>
          <w:spacing w:val="0"/>
          <w:sz w:val="24"/>
          <w:szCs w:val="24"/>
          <w:lang w:eastAsia="en-US"/>
        </w:rPr>
        <w:t>контроля за</w:t>
      </w:r>
      <w:proofErr w:type="gramEnd"/>
      <w:r w:rsidRPr="00BD635C">
        <w:rPr>
          <w:rFonts w:eastAsia="Calibri"/>
          <w:color w:val="auto"/>
          <w:spacing w:val="0"/>
          <w:sz w:val="24"/>
          <w:szCs w:val="24"/>
          <w:lang w:eastAsia="en-US"/>
        </w:rPr>
        <w:t xml:space="preserve"> расходами </w:t>
      </w:r>
      <w:r w:rsidRPr="00BD635C">
        <w:rPr>
          <w:rFonts w:eastAsia="Calibri"/>
          <w:b/>
          <w:color w:val="auto"/>
          <w:spacing w:val="0"/>
          <w:sz w:val="24"/>
          <w:szCs w:val="24"/>
          <w:lang w:eastAsia="en-US"/>
        </w:rPr>
        <w:t>Лиц замещающих (занимающих) муниципальные должности</w:t>
      </w:r>
      <w:r w:rsidRPr="00BD635C">
        <w:rPr>
          <w:rFonts w:eastAsia="Calibri"/>
          <w:color w:val="auto"/>
          <w:spacing w:val="0"/>
          <w:sz w:val="24"/>
          <w:szCs w:val="24"/>
          <w:lang w:eastAsia="en-US"/>
        </w:rPr>
        <w:t xml:space="preserve">,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r w:rsidRPr="00BD635C">
        <w:rPr>
          <w:rFonts w:eastAsia="Calibri"/>
          <w:color w:val="000000"/>
          <w:spacing w:val="0"/>
          <w:sz w:val="24"/>
          <w:szCs w:val="24"/>
          <w:u w:val="single"/>
          <w:lang w:eastAsia="en-US"/>
        </w:rPr>
        <w:t>пунктом 7</w:t>
      </w:r>
      <w:r w:rsidRPr="00BD635C">
        <w:rPr>
          <w:rFonts w:eastAsia="Calibri"/>
          <w:color w:val="auto"/>
          <w:spacing w:val="0"/>
          <w:sz w:val="24"/>
          <w:szCs w:val="24"/>
          <w:lang w:eastAsia="en-US"/>
        </w:rPr>
        <w:t xml:space="preserve"> Порядка.</w:t>
      </w:r>
    </w:p>
    <w:p w:rsidR="00BD635C" w:rsidRPr="00BD635C" w:rsidRDefault="00BD635C" w:rsidP="00BD635C">
      <w:pPr>
        <w:widowControl w:val="0"/>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В уведомлении должна содержаться информация о порядке представления и проверки достоверности и полноты этих сведений.</w:t>
      </w:r>
    </w:p>
    <w:p w:rsidR="00BD635C" w:rsidRPr="00BD635C" w:rsidRDefault="00BD635C" w:rsidP="00BD635C">
      <w:pPr>
        <w:widowControl w:val="0"/>
        <w:ind w:left="40" w:right="20" w:firstLine="540"/>
        <w:jc w:val="both"/>
        <w:rPr>
          <w:rFonts w:eastAsia="Calibri"/>
          <w:color w:val="auto"/>
          <w:spacing w:val="0"/>
          <w:sz w:val="24"/>
          <w:szCs w:val="24"/>
          <w:lang w:eastAsia="en-US"/>
        </w:rPr>
      </w:pPr>
      <w:proofErr w:type="gramStart"/>
      <w:r w:rsidRPr="00BD635C">
        <w:rPr>
          <w:rFonts w:eastAsia="Calibri"/>
          <w:color w:val="auto"/>
          <w:spacing w:val="0"/>
          <w:sz w:val="24"/>
          <w:szCs w:val="24"/>
          <w:lang w:eastAsia="en-US"/>
        </w:rPr>
        <w:lastRenderedPageBreak/>
        <w:t xml:space="preserve">В случае если </w:t>
      </w:r>
      <w:r w:rsidRPr="00BD635C">
        <w:rPr>
          <w:rFonts w:eastAsia="Calibri"/>
          <w:b/>
          <w:color w:val="auto"/>
          <w:spacing w:val="0"/>
          <w:sz w:val="24"/>
          <w:szCs w:val="24"/>
          <w:lang w:eastAsia="en-US"/>
        </w:rPr>
        <w:t>Лицо замещающее (занимаемое) муниципальные должности</w:t>
      </w:r>
      <w:r w:rsidRPr="00BD635C">
        <w:rPr>
          <w:rFonts w:eastAsia="Calibri"/>
          <w:color w:val="auto"/>
          <w:spacing w:val="0"/>
          <w:sz w:val="24"/>
          <w:szCs w:val="24"/>
          <w:lang w:eastAsia="en-US"/>
        </w:rPr>
        <w:t xml:space="preserve"> обратился с ходатайством в соответствии с </w:t>
      </w:r>
      <w:r w:rsidRPr="00BD635C">
        <w:rPr>
          <w:rFonts w:eastAsia="Calibri"/>
          <w:color w:val="000000"/>
          <w:spacing w:val="0"/>
          <w:sz w:val="24"/>
          <w:szCs w:val="24"/>
          <w:u w:val="single"/>
          <w:lang w:eastAsia="en-US"/>
        </w:rPr>
        <w:t>ч. 3 п. 16</w:t>
      </w:r>
      <w:r w:rsidRPr="00BD635C">
        <w:rPr>
          <w:rFonts w:eastAsia="Calibri"/>
          <w:color w:val="auto"/>
          <w:spacing w:val="0"/>
          <w:sz w:val="24"/>
          <w:szCs w:val="24"/>
          <w:lang w:eastAsia="en-US"/>
        </w:rPr>
        <w:t xml:space="preserve">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BD635C" w:rsidRPr="00BD635C" w:rsidRDefault="00BD635C" w:rsidP="00BD635C">
      <w:pPr>
        <w:widowControl w:val="0"/>
        <w:numPr>
          <w:ilvl w:val="0"/>
          <w:numId w:val="1"/>
        </w:numPr>
        <w:tabs>
          <w:tab w:val="left" w:pos="954"/>
        </w:tabs>
        <w:ind w:left="40" w:right="20" w:firstLine="540"/>
        <w:jc w:val="both"/>
        <w:rPr>
          <w:rFonts w:eastAsia="Calibri"/>
          <w:color w:val="auto"/>
          <w:spacing w:val="0"/>
          <w:sz w:val="24"/>
          <w:szCs w:val="24"/>
          <w:lang w:eastAsia="en-US"/>
        </w:rPr>
      </w:pPr>
      <w:proofErr w:type="gramStart"/>
      <w:r w:rsidRPr="00BD635C">
        <w:rPr>
          <w:rFonts w:eastAsia="Calibri"/>
          <w:color w:val="auto"/>
          <w:spacing w:val="0"/>
          <w:sz w:val="24"/>
          <w:szCs w:val="24"/>
          <w:lang w:eastAsia="en-US"/>
        </w:rPr>
        <w:t xml:space="preserve">Проверка достоверности и полноты сведений, предусмотренных </w:t>
      </w:r>
      <w:r w:rsidRPr="00BD635C">
        <w:rPr>
          <w:rFonts w:eastAsia="Calibri"/>
          <w:color w:val="000000"/>
          <w:spacing w:val="0"/>
          <w:sz w:val="24"/>
          <w:szCs w:val="24"/>
          <w:u w:val="single"/>
          <w:lang w:eastAsia="en-US"/>
        </w:rPr>
        <w:t>пунктами 3</w:t>
      </w:r>
      <w:r w:rsidRPr="00BD635C">
        <w:rPr>
          <w:rFonts w:eastAsia="Calibri"/>
          <w:color w:val="auto"/>
          <w:spacing w:val="0"/>
          <w:sz w:val="24"/>
          <w:szCs w:val="24"/>
          <w:lang w:eastAsia="en-US"/>
        </w:rPr>
        <w:t>, 7 Порядка, осуществляется Комиссией по профилактике и противодействию коррупции в администрации поселения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p>
    <w:p w:rsidR="00BD635C" w:rsidRPr="00BD635C" w:rsidRDefault="00BD635C" w:rsidP="00BD635C">
      <w:pPr>
        <w:widowControl w:val="0"/>
        <w:numPr>
          <w:ilvl w:val="0"/>
          <w:numId w:val="1"/>
        </w:numPr>
        <w:tabs>
          <w:tab w:val="left" w:pos="954"/>
        </w:tabs>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 xml:space="preserve">Сведения, предусмотренные </w:t>
      </w:r>
      <w:r w:rsidRPr="00BD635C">
        <w:rPr>
          <w:rFonts w:eastAsia="Calibri"/>
          <w:color w:val="000000"/>
          <w:spacing w:val="0"/>
          <w:sz w:val="24"/>
          <w:szCs w:val="24"/>
          <w:u w:val="single"/>
          <w:lang w:eastAsia="en-US"/>
        </w:rPr>
        <w:t>пунктами 3</w:t>
      </w:r>
      <w:r w:rsidRPr="00BD635C">
        <w:rPr>
          <w:rFonts w:eastAsia="Calibri"/>
          <w:color w:val="auto"/>
          <w:spacing w:val="0"/>
          <w:sz w:val="24"/>
          <w:szCs w:val="24"/>
          <w:lang w:eastAsia="en-US"/>
        </w:rPr>
        <w:t>,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РФ о государственной тайне.</w:t>
      </w:r>
    </w:p>
    <w:p w:rsidR="00BD635C" w:rsidRPr="00BD635C" w:rsidRDefault="00BD635C" w:rsidP="00BD635C">
      <w:pPr>
        <w:widowControl w:val="0"/>
        <w:numPr>
          <w:ilvl w:val="0"/>
          <w:numId w:val="1"/>
        </w:numPr>
        <w:tabs>
          <w:tab w:val="left" w:pos="983"/>
        </w:tabs>
        <w:ind w:left="40" w:right="20" w:firstLine="540"/>
        <w:jc w:val="both"/>
        <w:rPr>
          <w:rFonts w:eastAsia="Calibri"/>
          <w:color w:val="auto"/>
          <w:spacing w:val="0"/>
          <w:sz w:val="24"/>
          <w:szCs w:val="24"/>
          <w:lang w:eastAsia="en-US"/>
        </w:rPr>
      </w:pPr>
      <w:proofErr w:type="gramStart"/>
      <w:r w:rsidRPr="00BD635C">
        <w:rPr>
          <w:rFonts w:eastAsia="Calibri"/>
          <w:color w:val="auto"/>
          <w:spacing w:val="0"/>
          <w:sz w:val="24"/>
          <w:szCs w:val="24"/>
          <w:lang w:eastAsia="en-US"/>
        </w:rPr>
        <w:t xml:space="preserve">Не допускается использование сведений, предусмотренных </w:t>
      </w:r>
      <w:r w:rsidRPr="00BD635C">
        <w:rPr>
          <w:rFonts w:eastAsia="Calibri"/>
          <w:color w:val="000000"/>
          <w:spacing w:val="0"/>
          <w:sz w:val="24"/>
          <w:szCs w:val="24"/>
          <w:u w:val="single"/>
          <w:lang w:eastAsia="en-US"/>
        </w:rPr>
        <w:t>пунктами 3</w:t>
      </w:r>
      <w:r w:rsidRPr="00BD635C">
        <w:rPr>
          <w:rFonts w:eastAsia="Calibri"/>
          <w:color w:val="auto"/>
          <w:spacing w:val="0"/>
          <w:sz w:val="24"/>
          <w:szCs w:val="24"/>
          <w:lang w:eastAsia="en-US"/>
        </w:rPr>
        <w:t>,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BD635C" w:rsidRPr="00BD635C" w:rsidRDefault="00BD635C" w:rsidP="00BD635C">
      <w:pPr>
        <w:widowControl w:val="0"/>
        <w:numPr>
          <w:ilvl w:val="0"/>
          <w:numId w:val="1"/>
        </w:numPr>
        <w:tabs>
          <w:tab w:val="left" w:pos="945"/>
        </w:tabs>
        <w:ind w:left="20" w:right="20" w:firstLine="56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Лица, виновные в разглашении сведений, предусмотренных </w:t>
      </w:r>
      <w:r w:rsidRPr="00BD635C">
        <w:rPr>
          <w:rFonts w:eastAsia="Calibri"/>
          <w:color w:val="000000"/>
          <w:spacing w:val="0"/>
          <w:sz w:val="24"/>
          <w:szCs w:val="24"/>
          <w:u w:val="single"/>
          <w:lang w:eastAsia="en-US"/>
        </w:rPr>
        <w:t>пунктами 3</w:t>
      </w:r>
      <w:r w:rsidRPr="00BD635C">
        <w:rPr>
          <w:rFonts w:eastAsia="Calibri"/>
          <w:color w:val="auto"/>
          <w:spacing w:val="0"/>
          <w:sz w:val="24"/>
          <w:szCs w:val="24"/>
          <w:lang w:eastAsia="en-US"/>
        </w:rPr>
        <w:t>,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РФ.</w:t>
      </w:r>
    </w:p>
    <w:p w:rsidR="00BD635C" w:rsidRPr="00BD635C" w:rsidRDefault="00BD635C" w:rsidP="00BD635C">
      <w:pPr>
        <w:widowControl w:val="0"/>
        <w:numPr>
          <w:ilvl w:val="0"/>
          <w:numId w:val="1"/>
        </w:numPr>
        <w:tabs>
          <w:tab w:val="left" w:pos="909"/>
        </w:tabs>
        <w:ind w:left="20" w:right="20" w:firstLine="560"/>
        <w:jc w:val="both"/>
        <w:rPr>
          <w:rFonts w:eastAsia="Calibri"/>
          <w:color w:val="auto"/>
          <w:spacing w:val="0"/>
          <w:sz w:val="24"/>
          <w:szCs w:val="24"/>
          <w:lang w:eastAsia="en-US"/>
        </w:rPr>
      </w:pPr>
      <w:proofErr w:type="gramStart"/>
      <w:r w:rsidRPr="00BD635C">
        <w:rPr>
          <w:rFonts w:eastAsia="Calibri"/>
          <w:color w:val="auto"/>
          <w:spacing w:val="0"/>
          <w:sz w:val="24"/>
          <w:szCs w:val="24"/>
          <w:lang w:eastAsia="en-US"/>
        </w:rPr>
        <w:t xml:space="preserve">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Pr="00BD635C">
        <w:rPr>
          <w:rFonts w:eastAsia="Calibri"/>
          <w:b/>
          <w:color w:val="auto"/>
          <w:spacing w:val="0"/>
          <w:sz w:val="24"/>
          <w:szCs w:val="24"/>
          <w:lang w:eastAsia="en-US"/>
        </w:rPr>
        <w:t>Лица замещающего (занимаемого) муниципальные должности</w:t>
      </w:r>
      <w:r w:rsidRPr="00BD635C">
        <w:rPr>
          <w:rFonts w:eastAsia="Calibri"/>
          <w:color w:val="auto"/>
          <w:spacing w:val="0"/>
          <w:sz w:val="24"/>
          <w:szCs w:val="24"/>
          <w:lang w:eastAsia="en-US"/>
        </w:rPr>
        <w:t xml:space="preserve"> и его супруги (супруга) за три последних года, предшествующих совершению сделки, размещаются в</w:t>
      </w:r>
      <w:proofErr w:type="gramEnd"/>
      <w:r w:rsidRPr="00BD635C">
        <w:rPr>
          <w:rFonts w:eastAsia="Calibri"/>
          <w:color w:val="auto"/>
          <w:spacing w:val="0"/>
          <w:sz w:val="24"/>
          <w:szCs w:val="24"/>
          <w:lang w:eastAsia="en-US"/>
        </w:rPr>
        <w:t xml:space="preserve"> информационно-телекоммуникационной сети "Интернет" на официально</w:t>
      </w:r>
      <w:r w:rsidR="00E72CE8">
        <w:rPr>
          <w:rFonts w:eastAsia="Calibri"/>
          <w:color w:val="auto"/>
          <w:spacing w:val="0"/>
          <w:sz w:val="24"/>
          <w:szCs w:val="24"/>
          <w:lang w:eastAsia="en-US"/>
        </w:rPr>
        <w:t>м сайте администрации Бирюль</w:t>
      </w:r>
      <w:r w:rsidRPr="00BD635C">
        <w:rPr>
          <w:rFonts w:eastAsia="Calibri"/>
          <w:color w:val="auto"/>
          <w:spacing w:val="0"/>
          <w:sz w:val="24"/>
          <w:szCs w:val="24"/>
          <w:lang w:eastAsia="en-US"/>
        </w:rPr>
        <w:t>ского МО сельского поселения с соблюдением законодательства РФ о государственной тайне и о защите персональных данных.</w:t>
      </w:r>
    </w:p>
    <w:p w:rsidR="00BD635C" w:rsidRPr="00BD635C" w:rsidRDefault="00BD635C" w:rsidP="00BD635C">
      <w:pPr>
        <w:widowControl w:val="0"/>
        <w:numPr>
          <w:ilvl w:val="0"/>
          <w:numId w:val="1"/>
        </w:numPr>
        <w:tabs>
          <w:tab w:val="left" w:pos="898"/>
        </w:tabs>
        <w:ind w:left="20" w:right="20" w:firstLine="560"/>
        <w:jc w:val="both"/>
        <w:rPr>
          <w:rFonts w:eastAsia="Calibri"/>
          <w:color w:val="auto"/>
          <w:spacing w:val="0"/>
          <w:sz w:val="24"/>
          <w:szCs w:val="24"/>
          <w:lang w:eastAsia="en-US"/>
        </w:rPr>
      </w:pPr>
      <w:r w:rsidRPr="00BD635C">
        <w:rPr>
          <w:rFonts w:eastAsia="Calibri"/>
          <w:b/>
          <w:color w:val="auto"/>
          <w:spacing w:val="0"/>
          <w:sz w:val="24"/>
          <w:szCs w:val="24"/>
          <w:lang w:eastAsia="en-US"/>
        </w:rPr>
        <w:t>Лицо замещающее (занимаемое) муниципальные должности</w:t>
      </w:r>
      <w:r w:rsidRPr="00BD635C">
        <w:rPr>
          <w:rFonts w:eastAsia="Calibri"/>
          <w:color w:val="auto"/>
          <w:spacing w:val="0"/>
          <w:sz w:val="24"/>
          <w:szCs w:val="24"/>
          <w:lang w:eastAsia="en-US"/>
        </w:rPr>
        <w:t xml:space="preserve"> в связи с осуществлением </w:t>
      </w:r>
      <w:proofErr w:type="gramStart"/>
      <w:r w:rsidRPr="00BD635C">
        <w:rPr>
          <w:rFonts w:eastAsia="Calibri"/>
          <w:color w:val="auto"/>
          <w:spacing w:val="0"/>
          <w:sz w:val="24"/>
          <w:szCs w:val="24"/>
          <w:lang w:eastAsia="en-US"/>
        </w:rPr>
        <w:t>контроля за</w:t>
      </w:r>
      <w:proofErr w:type="gramEnd"/>
      <w:r w:rsidRPr="00BD635C">
        <w:rPr>
          <w:rFonts w:eastAsia="Calibri"/>
          <w:color w:val="auto"/>
          <w:spacing w:val="0"/>
          <w:sz w:val="24"/>
          <w:szCs w:val="24"/>
          <w:lang w:eastAsia="en-US"/>
        </w:rPr>
        <w:t xml:space="preserve"> его расходами, а также за расходами его супруги (супруга) и несовершеннолетних детей обязан представлять сведения, предусмотренные </w:t>
      </w:r>
      <w:r w:rsidRPr="00BD635C">
        <w:rPr>
          <w:rFonts w:eastAsia="Calibri"/>
          <w:color w:val="000000"/>
          <w:spacing w:val="0"/>
          <w:sz w:val="24"/>
          <w:szCs w:val="24"/>
          <w:u w:val="single"/>
          <w:lang w:eastAsia="en-US"/>
        </w:rPr>
        <w:t>пунктами 3</w:t>
      </w:r>
      <w:r w:rsidRPr="00BD635C">
        <w:rPr>
          <w:rFonts w:eastAsia="Calibri"/>
          <w:color w:val="auto"/>
          <w:spacing w:val="0"/>
          <w:sz w:val="24"/>
          <w:szCs w:val="24"/>
          <w:lang w:eastAsia="en-US"/>
        </w:rPr>
        <w:t>, 7 Порядка.</w:t>
      </w:r>
    </w:p>
    <w:p w:rsidR="00BD635C" w:rsidRPr="00BD635C" w:rsidRDefault="00BD635C" w:rsidP="00BD635C">
      <w:pPr>
        <w:widowControl w:val="0"/>
        <w:numPr>
          <w:ilvl w:val="0"/>
          <w:numId w:val="1"/>
        </w:numPr>
        <w:tabs>
          <w:tab w:val="left" w:pos="895"/>
        </w:tabs>
        <w:ind w:left="20" w:right="20" w:firstLine="560"/>
        <w:jc w:val="both"/>
        <w:rPr>
          <w:rFonts w:eastAsia="Calibri"/>
          <w:color w:val="auto"/>
          <w:spacing w:val="0"/>
          <w:sz w:val="24"/>
          <w:szCs w:val="24"/>
          <w:lang w:eastAsia="en-US"/>
        </w:rPr>
      </w:pPr>
      <w:r w:rsidRPr="00BD635C">
        <w:rPr>
          <w:rFonts w:eastAsia="Calibri"/>
          <w:b/>
          <w:color w:val="auto"/>
          <w:spacing w:val="0"/>
          <w:sz w:val="24"/>
          <w:szCs w:val="24"/>
          <w:lang w:eastAsia="en-US"/>
        </w:rPr>
        <w:t>Лицо замещающее (занимаемое) муниципальные должности</w:t>
      </w:r>
      <w:r w:rsidRPr="00BD635C">
        <w:rPr>
          <w:rFonts w:eastAsia="Calibri"/>
          <w:color w:val="auto"/>
          <w:spacing w:val="0"/>
          <w:sz w:val="24"/>
          <w:szCs w:val="24"/>
          <w:lang w:eastAsia="en-US"/>
        </w:rPr>
        <w:t xml:space="preserve"> в связи с осуществлением </w:t>
      </w:r>
      <w:proofErr w:type="gramStart"/>
      <w:r w:rsidRPr="00BD635C">
        <w:rPr>
          <w:rFonts w:eastAsia="Calibri"/>
          <w:color w:val="auto"/>
          <w:spacing w:val="0"/>
          <w:sz w:val="24"/>
          <w:szCs w:val="24"/>
          <w:lang w:eastAsia="en-US"/>
        </w:rPr>
        <w:t>контроля за</w:t>
      </w:r>
      <w:proofErr w:type="gramEnd"/>
      <w:r w:rsidRPr="00BD635C">
        <w:rPr>
          <w:rFonts w:eastAsia="Calibri"/>
          <w:color w:val="auto"/>
          <w:spacing w:val="0"/>
          <w:sz w:val="24"/>
          <w:szCs w:val="24"/>
          <w:lang w:eastAsia="en-US"/>
        </w:rPr>
        <w:t xml:space="preserve"> его расходами, а также за расходами его супруги (супруга) и несовершеннолетних детей вправе:</w:t>
      </w:r>
    </w:p>
    <w:p w:rsidR="00BD635C" w:rsidRPr="00BD635C" w:rsidRDefault="00BD635C" w:rsidP="00BD635C">
      <w:pPr>
        <w:widowControl w:val="0"/>
        <w:numPr>
          <w:ilvl w:val="0"/>
          <w:numId w:val="4"/>
        </w:numPr>
        <w:tabs>
          <w:tab w:val="left" w:pos="771"/>
        </w:tabs>
        <w:ind w:left="20" w:firstLine="560"/>
        <w:jc w:val="both"/>
        <w:rPr>
          <w:rFonts w:eastAsia="Calibri"/>
          <w:color w:val="auto"/>
          <w:spacing w:val="0"/>
          <w:sz w:val="24"/>
          <w:szCs w:val="24"/>
          <w:lang w:eastAsia="en-US"/>
        </w:rPr>
      </w:pPr>
      <w:r w:rsidRPr="00BD635C">
        <w:rPr>
          <w:rFonts w:eastAsia="Calibri"/>
          <w:color w:val="auto"/>
          <w:spacing w:val="0"/>
          <w:sz w:val="24"/>
          <w:szCs w:val="24"/>
          <w:lang w:eastAsia="en-US"/>
        </w:rPr>
        <w:t xml:space="preserve"> давать пояснения в письменной форме:</w:t>
      </w:r>
    </w:p>
    <w:p w:rsidR="00BD635C" w:rsidRPr="00BD635C" w:rsidRDefault="00BD635C" w:rsidP="00BD635C">
      <w:pPr>
        <w:widowControl w:val="0"/>
        <w:tabs>
          <w:tab w:val="left" w:pos="800"/>
        </w:tabs>
        <w:ind w:left="20" w:firstLine="560"/>
        <w:jc w:val="both"/>
        <w:rPr>
          <w:rFonts w:eastAsia="Calibri"/>
          <w:color w:val="auto"/>
          <w:spacing w:val="0"/>
          <w:sz w:val="24"/>
          <w:szCs w:val="24"/>
          <w:lang w:eastAsia="en-US"/>
        </w:rPr>
      </w:pPr>
      <w:r w:rsidRPr="00BD635C">
        <w:rPr>
          <w:rFonts w:eastAsia="Calibri"/>
          <w:color w:val="auto"/>
          <w:spacing w:val="0"/>
          <w:sz w:val="24"/>
          <w:szCs w:val="24"/>
          <w:lang w:eastAsia="en-US"/>
        </w:rPr>
        <w:t>а)</w:t>
      </w:r>
      <w:r w:rsidRPr="00BD635C">
        <w:rPr>
          <w:rFonts w:eastAsia="Calibri"/>
          <w:color w:val="auto"/>
          <w:spacing w:val="0"/>
          <w:sz w:val="24"/>
          <w:szCs w:val="24"/>
          <w:lang w:eastAsia="en-US"/>
        </w:rPr>
        <w:tab/>
        <w:t xml:space="preserve"> в связи с истребованием сведений;</w:t>
      </w:r>
    </w:p>
    <w:p w:rsidR="00BD635C" w:rsidRPr="00BD635C" w:rsidRDefault="00BD635C" w:rsidP="00BD635C">
      <w:pPr>
        <w:widowControl w:val="0"/>
        <w:tabs>
          <w:tab w:val="left" w:pos="814"/>
        </w:tabs>
        <w:ind w:left="20" w:firstLine="560"/>
        <w:jc w:val="both"/>
        <w:rPr>
          <w:rFonts w:eastAsia="Calibri"/>
          <w:color w:val="auto"/>
          <w:spacing w:val="0"/>
          <w:sz w:val="24"/>
          <w:szCs w:val="24"/>
          <w:lang w:eastAsia="en-US"/>
        </w:rPr>
      </w:pPr>
      <w:r w:rsidRPr="00BD635C">
        <w:rPr>
          <w:rFonts w:eastAsia="Calibri"/>
          <w:color w:val="auto"/>
          <w:spacing w:val="0"/>
          <w:sz w:val="24"/>
          <w:szCs w:val="24"/>
          <w:lang w:eastAsia="en-US"/>
        </w:rPr>
        <w:t>б) в ходе проверки достоверности и полноты сведений и по ее результатам;</w:t>
      </w:r>
    </w:p>
    <w:p w:rsidR="00BD635C" w:rsidRPr="00BD635C" w:rsidRDefault="00BD635C" w:rsidP="00BD635C">
      <w:pPr>
        <w:widowControl w:val="0"/>
        <w:tabs>
          <w:tab w:val="left" w:pos="834"/>
        </w:tabs>
        <w:ind w:left="20" w:right="20" w:firstLine="560"/>
        <w:jc w:val="both"/>
        <w:rPr>
          <w:rFonts w:eastAsia="Calibri"/>
          <w:color w:val="auto"/>
          <w:spacing w:val="0"/>
          <w:sz w:val="24"/>
          <w:szCs w:val="24"/>
          <w:lang w:eastAsia="en-US"/>
        </w:rPr>
      </w:pPr>
      <w:r w:rsidRPr="00BD635C">
        <w:rPr>
          <w:rFonts w:eastAsia="Calibri"/>
          <w:color w:val="auto"/>
          <w:spacing w:val="0"/>
          <w:sz w:val="24"/>
          <w:szCs w:val="24"/>
          <w:lang w:eastAsia="en-US"/>
        </w:rPr>
        <w:t>в)</w:t>
      </w:r>
      <w:r w:rsidRPr="00BD635C">
        <w:rPr>
          <w:rFonts w:eastAsia="Calibri"/>
          <w:color w:val="auto"/>
          <w:spacing w:val="0"/>
          <w:sz w:val="24"/>
          <w:szCs w:val="24"/>
          <w:lang w:eastAsia="en-US"/>
        </w:rPr>
        <w:tab/>
        <w:t>об источниках получения средств, за счет которых им, его супругой (супругом) и (или) несовершеннолетними детьми совершена сделка;</w:t>
      </w:r>
    </w:p>
    <w:p w:rsidR="00BD635C" w:rsidRPr="00BD635C" w:rsidRDefault="00BD635C" w:rsidP="00BD635C">
      <w:pPr>
        <w:widowControl w:val="0"/>
        <w:numPr>
          <w:ilvl w:val="0"/>
          <w:numId w:val="4"/>
        </w:numPr>
        <w:tabs>
          <w:tab w:val="left" w:pos="810"/>
        </w:tabs>
        <w:ind w:left="20" w:firstLine="56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представлять дополнительные материалы и давать по ним пояснения в письменной форме; </w:t>
      </w:r>
    </w:p>
    <w:p w:rsidR="00BD635C" w:rsidRPr="00BD635C" w:rsidRDefault="00BD635C" w:rsidP="00BD635C">
      <w:pPr>
        <w:widowControl w:val="0"/>
        <w:numPr>
          <w:ilvl w:val="0"/>
          <w:numId w:val="4"/>
        </w:numPr>
        <w:tabs>
          <w:tab w:val="left" w:pos="798"/>
        </w:tabs>
        <w:ind w:left="20" w:right="20" w:firstLine="56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обращаться </w:t>
      </w:r>
      <w:proofErr w:type="gramStart"/>
      <w:r w:rsidRPr="00BD635C">
        <w:rPr>
          <w:rFonts w:eastAsia="Calibri"/>
          <w:color w:val="auto"/>
          <w:spacing w:val="0"/>
          <w:sz w:val="24"/>
          <w:szCs w:val="24"/>
          <w:lang w:eastAsia="en-US"/>
        </w:rPr>
        <w:t>с ходатайством в комиссию о проведении с ним беседы по вопросам</w:t>
      </w:r>
      <w:proofErr w:type="gramEnd"/>
      <w:r w:rsidRPr="00BD635C">
        <w:rPr>
          <w:rFonts w:eastAsia="Calibri"/>
          <w:color w:val="auto"/>
          <w:spacing w:val="0"/>
          <w:sz w:val="24"/>
          <w:szCs w:val="24"/>
          <w:lang w:eastAsia="en-US"/>
        </w:rPr>
        <w:t xml:space="preserve">, связанным с осуществлением контроля за его расходами, а также за расходами его супруги (супруга) и несовершеннолетних детей. Ходатайство подлежит удовлетворению. </w:t>
      </w:r>
    </w:p>
    <w:p w:rsidR="00BD635C" w:rsidRPr="00BD635C" w:rsidRDefault="00E72CE8" w:rsidP="00BD635C">
      <w:pPr>
        <w:widowControl w:val="0"/>
        <w:numPr>
          <w:ilvl w:val="0"/>
          <w:numId w:val="1"/>
        </w:numPr>
        <w:tabs>
          <w:tab w:val="left" w:pos="909"/>
        </w:tabs>
        <w:ind w:left="20" w:right="20" w:firstLine="560"/>
        <w:jc w:val="both"/>
        <w:rPr>
          <w:rFonts w:eastAsia="Calibri"/>
          <w:color w:val="auto"/>
          <w:spacing w:val="0"/>
          <w:sz w:val="24"/>
          <w:szCs w:val="24"/>
          <w:lang w:eastAsia="en-US"/>
        </w:rPr>
      </w:pPr>
      <w:proofErr w:type="gramStart"/>
      <w:r w:rsidRPr="00BD635C">
        <w:rPr>
          <w:rFonts w:eastAsia="Calibri"/>
          <w:b/>
          <w:color w:val="auto"/>
          <w:spacing w:val="0"/>
          <w:sz w:val="24"/>
          <w:szCs w:val="24"/>
          <w:lang w:eastAsia="en-US"/>
        </w:rPr>
        <w:t>Лиц</w:t>
      </w:r>
      <w:r>
        <w:rPr>
          <w:rFonts w:eastAsia="Calibri"/>
          <w:b/>
          <w:color w:val="auto"/>
          <w:spacing w:val="0"/>
          <w:sz w:val="24"/>
          <w:szCs w:val="24"/>
          <w:lang w:eastAsia="en-US"/>
        </w:rPr>
        <w:t>о замещающее (занимающее</w:t>
      </w:r>
      <w:r w:rsidRPr="00BD635C">
        <w:rPr>
          <w:rFonts w:eastAsia="Calibri"/>
          <w:b/>
          <w:color w:val="auto"/>
          <w:spacing w:val="0"/>
          <w:sz w:val="24"/>
          <w:szCs w:val="24"/>
          <w:lang w:eastAsia="en-US"/>
        </w:rPr>
        <w:t>) муниципальные должности</w:t>
      </w:r>
      <w:r w:rsidR="00BD635C" w:rsidRPr="00BD635C">
        <w:rPr>
          <w:rFonts w:eastAsia="Calibri"/>
          <w:color w:val="auto"/>
          <w:spacing w:val="0"/>
          <w:sz w:val="24"/>
          <w:szCs w:val="24"/>
          <w:lang w:eastAsia="en-US"/>
        </w:rPr>
        <w:t xml:space="preserve"> на период осуществления контроля за его расходами, а также за расходами его супруги (супруга) и </w:t>
      </w:r>
      <w:r w:rsidR="00BD635C" w:rsidRPr="00BD635C">
        <w:rPr>
          <w:rFonts w:eastAsia="Calibri"/>
          <w:color w:val="auto"/>
          <w:spacing w:val="0"/>
          <w:sz w:val="24"/>
          <w:szCs w:val="24"/>
          <w:lang w:eastAsia="en-US"/>
        </w:rPr>
        <w:lastRenderedPageBreak/>
        <w:t>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00BD635C" w:rsidRPr="00BD635C">
        <w:rPr>
          <w:rFonts w:eastAsia="Calibri"/>
          <w:color w:val="auto"/>
          <w:spacing w:val="0"/>
          <w:sz w:val="24"/>
          <w:szCs w:val="24"/>
          <w:lang w:eastAsia="en-US"/>
        </w:rPr>
        <w:t xml:space="preserve"> Указанный срок может быть продлен до девяноста дней лицом, принявшим решение об осуществлении </w:t>
      </w:r>
      <w:proofErr w:type="gramStart"/>
      <w:r w:rsidR="00BD635C" w:rsidRPr="00BD635C">
        <w:rPr>
          <w:rFonts w:eastAsia="Calibri"/>
          <w:color w:val="auto"/>
          <w:spacing w:val="0"/>
          <w:sz w:val="24"/>
          <w:szCs w:val="24"/>
          <w:lang w:eastAsia="en-US"/>
        </w:rPr>
        <w:t>контроля за</w:t>
      </w:r>
      <w:proofErr w:type="gramEnd"/>
      <w:r w:rsidR="00BD635C" w:rsidRPr="00BD635C">
        <w:rPr>
          <w:rFonts w:eastAsia="Calibri"/>
          <w:color w:val="auto"/>
          <w:spacing w:val="0"/>
          <w:sz w:val="24"/>
          <w:szCs w:val="24"/>
          <w:lang w:eastAsia="en-US"/>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D635C" w:rsidRPr="00BD635C" w:rsidRDefault="00BD635C" w:rsidP="00BD635C">
      <w:pPr>
        <w:widowControl w:val="0"/>
        <w:numPr>
          <w:ilvl w:val="0"/>
          <w:numId w:val="1"/>
        </w:numPr>
        <w:tabs>
          <w:tab w:val="left" w:pos="875"/>
        </w:tabs>
        <w:ind w:left="20" w:firstLine="560"/>
        <w:jc w:val="both"/>
        <w:rPr>
          <w:rFonts w:eastAsia="Calibri"/>
          <w:color w:val="auto"/>
          <w:spacing w:val="0"/>
          <w:sz w:val="24"/>
          <w:szCs w:val="24"/>
          <w:lang w:eastAsia="en-US"/>
        </w:rPr>
      </w:pPr>
      <w:r w:rsidRPr="00BD635C">
        <w:rPr>
          <w:rFonts w:eastAsia="Calibri"/>
          <w:color w:val="auto"/>
          <w:spacing w:val="0"/>
          <w:sz w:val="24"/>
          <w:szCs w:val="24"/>
          <w:lang w:eastAsia="en-US"/>
        </w:rPr>
        <w:t>Комиссия по профилактике и противодействию коррупции в администрации обязана:</w:t>
      </w:r>
    </w:p>
    <w:p w:rsidR="00BD635C" w:rsidRPr="00BD635C" w:rsidRDefault="00BD635C" w:rsidP="00BD635C">
      <w:pPr>
        <w:widowControl w:val="0"/>
        <w:numPr>
          <w:ilvl w:val="0"/>
          <w:numId w:val="5"/>
        </w:numPr>
        <w:tabs>
          <w:tab w:val="left" w:pos="852"/>
        </w:tabs>
        <w:ind w:left="20" w:right="20" w:firstLine="56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осуществлять анализ поступающих в соответствии с настоящим Федеральным законом и Федеральным </w:t>
      </w:r>
      <w:r w:rsidRPr="00BD635C">
        <w:rPr>
          <w:rFonts w:eastAsia="Calibri"/>
          <w:color w:val="000000"/>
          <w:spacing w:val="0"/>
          <w:sz w:val="24"/>
          <w:szCs w:val="24"/>
          <w:u w:val="single"/>
          <w:lang w:eastAsia="en-US"/>
        </w:rPr>
        <w:t>законом</w:t>
      </w:r>
      <w:r w:rsidRPr="00BD635C">
        <w:rPr>
          <w:rFonts w:eastAsia="Calibri"/>
          <w:color w:val="auto"/>
          <w:spacing w:val="0"/>
          <w:sz w:val="24"/>
          <w:szCs w:val="24"/>
          <w:lang w:eastAsia="en-US"/>
        </w:rPr>
        <w:t xml:space="preserve"> от 25.12.2008 г. № 273-Ф3 «О противодействии коррупции» сведений о доходах, расходах, об имуществе и обязательствах имущественного характера </w:t>
      </w:r>
      <w:r w:rsidRPr="00BD635C">
        <w:rPr>
          <w:rFonts w:eastAsia="Calibri"/>
          <w:b/>
          <w:color w:val="auto"/>
          <w:spacing w:val="0"/>
          <w:sz w:val="24"/>
          <w:szCs w:val="24"/>
          <w:lang w:eastAsia="en-US"/>
        </w:rPr>
        <w:t>Лицо замещающее (занимаемое) муниципальные должности</w:t>
      </w:r>
      <w:r w:rsidRPr="00BD635C">
        <w:rPr>
          <w:rFonts w:eastAsia="Calibri"/>
          <w:color w:val="auto"/>
          <w:spacing w:val="0"/>
          <w:sz w:val="24"/>
          <w:szCs w:val="24"/>
          <w:lang w:eastAsia="en-US"/>
        </w:rPr>
        <w:t>, его супруги (супруга) и несовершеннолетних детей;</w:t>
      </w:r>
    </w:p>
    <w:p w:rsidR="00BD635C" w:rsidRPr="00BD635C" w:rsidRDefault="00BD635C" w:rsidP="00BD635C">
      <w:pPr>
        <w:widowControl w:val="0"/>
        <w:numPr>
          <w:ilvl w:val="0"/>
          <w:numId w:val="5"/>
        </w:numPr>
        <w:tabs>
          <w:tab w:val="left" w:pos="814"/>
        </w:tabs>
        <w:ind w:left="20" w:firstLine="560"/>
        <w:jc w:val="both"/>
        <w:rPr>
          <w:rFonts w:eastAsia="Calibri"/>
          <w:color w:val="auto"/>
          <w:spacing w:val="0"/>
          <w:sz w:val="24"/>
          <w:szCs w:val="24"/>
          <w:lang w:eastAsia="en-US"/>
        </w:rPr>
      </w:pPr>
      <w:r w:rsidRPr="00BD635C">
        <w:rPr>
          <w:rFonts w:eastAsia="Calibri"/>
          <w:color w:val="auto"/>
          <w:spacing w:val="0"/>
          <w:sz w:val="24"/>
          <w:szCs w:val="24"/>
          <w:lang w:eastAsia="en-US"/>
        </w:rPr>
        <w:t>принимать сведения, представляемые в соответствии с данным Порядком;</w:t>
      </w:r>
    </w:p>
    <w:p w:rsidR="00BD635C" w:rsidRPr="00BD635C" w:rsidRDefault="00BD635C" w:rsidP="00BD635C">
      <w:pPr>
        <w:widowControl w:val="0"/>
        <w:numPr>
          <w:ilvl w:val="0"/>
          <w:numId w:val="5"/>
        </w:numPr>
        <w:tabs>
          <w:tab w:val="left" w:pos="884"/>
        </w:tabs>
        <w:ind w:left="20" w:right="20" w:firstLine="560"/>
        <w:jc w:val="both"/>
        <w:rPr>
          <w:rFonts w:eastAsia="Calibri"/>
          <w:color w:val="auto"/>
          <w:spacing w:val="0"/>
          <w:sz w:val="24"/>
          <w:szCs w:val="24"/>
          <w:lang w:eastAsia="en-US"/>
        </w:rPr>
      </w:pPr>
      <w:r w:rsidRPr="00BD635C">
        <w:rPr>
          <w:rFonts w:eastAsia="Calibri"/>
          <w:color w:val="auto"/>
          <w:spacing w:val="0"/>
          <w:sz w:val="24"/>
          <w:szCs w:val="24"/>
          <w:lang w:eastAsia="en-US"/>
        </w:rPr>
        <w:t>истребо</w:t>
      </w:r>
      <w:r w:rsidR="00E72CE8">
        <w:rPr>
          <w:rFonts w:eastAsia="Calibri"/>
          <w:color w:val="auto"/>
          <w:spacing w:val="0"/>
          <w:sz w:val="24"/>
          <w:szCs w:val="24"/>
          <w:lang w:eastAsia="en-US"/>
        </w:rPr>
        <w:t xml:space="preserve">вать от </w:t>
      </w:r>
      <w:r w:rsidR="00E72CE8" w:rsidRPr="00BD635C">
        <w:rPr>
          <w:rFonts w:eastAsia="Calibri"/>
          <w:b/>
          <w:color w:val="auto"/>
          <w:spacing w:val="0"/>
          <w:sz w:val="24"/>
          <w:szCs w:val="24"/>
          <w:lang w:eastAsia="en-US"/>
        </w:rPr>
        <w:t>Лиц</w:t>
      </w:r>
      <w:r w:rsidR="00E72CE8">
        <w:rPr>
          <w:rFonts w:eastAsia="Calibri"/>
          <w:b/>
          <w:color w:val="auto"/>
          <w:spacing w:val="0"/>
          <w:sz w:val="24"/>
          <w:szCs w:val="24"/>
          <w:lang w:eastAsia="en-US"/>
        </w:rPr>
        <w:t>а замещающие (занимающие</w:t>
      </w:r>
      <w:r w:rsidR="00E72CE8" w:rsidRPr="00BD635C">
        <w:rPr>
          <w:rFonts w:eastAsia="Calibri"/>
          <w:b/>
          <w:color w:val="auto"/>
          <w:spacing w:val="0"/>
          <w:sz w:val="24"/>
          <w:szCs w:val="24"/>
          <w:lang w:eastAsia="en-US"/>
        </w:rPr>
        <w:t>) муниципальные должности</w:t>
      </w:r>
      <w:r w:rsidRPr="00BD635C">
        <w:rPr>
          <w:rFonts w:eastAsia="Calibri"/>
          <w:color w:val="auto"/>
          <w:spacing w:val="0"/>
          <w:sz w:val="24"/>
          <w:szCs w:val="24"/>
          <w:lang w:eastAsia="en-US"/>
        </w:rPr>
        <w:t xml:space="preserve"> сведения, предусмотренные </w:t>
      </w:r>
      <w:r w:rsidRPr="00BD635C">
        <w:rPr>
          <w:rFonts w:eastAsia="Calibri"/>
          <w:color w:val="000000"/>
          <w:spacing w:val="0"/>
          <w:sz w:val="24"/>
          <w:szCs w:val="24"/>
          <w:u w:val="single"/>
          <w:lang w:eastAsia="en-US"/>
        </w:rPr>
        <w:t>пунктами 3</w:t>
      </w:r>
      <w:r w:rsidRPr="00BD635C">
        <w:rPr>
          <w:rFonts w:eastAsia="Calibri"/>
          <w:color w:val="auto"/>
          <w:spacing w:val="0"/>
          <w:sz w:val="24"/>
          <w:szCs w:val="24"/>
          <w:u w:val="single"/>
          <w:lang w:eastAsia="en-US"/>
        </w:rPr>
        <w:t>, 7</w:t>
      </w:r>
      <w:r w:rsidRPr="00BD635C">
        <w:rPr>
          <w:rFonts w:eastAsia="Calibri"/>
          <w:color w:val="auto"/>
          <w:spacing w:val="0"/>
          <w:sz w:val="24"/>
          <w:szCs w:val="24"/>
          <w:lang w:eastAsia="en-US"/>
        </w:rPr>
        <w:t xml:space="preserve"> </w:t>
      </w:r>
      <w:r w:rsidRPr="00BD635C">
        <w:rPr>
          <w:rFonts w:eastAsia="Calibri"/>
          <w:color w:val="auto"/>
          <w:spacing w:val="0"/>
          <w:sz w:val="24"/>
          <w:szCs w:val="24"/>
          <w:u w:val="single"/>
          <w:lang w:eastAsia="en-US"/>
        </w:rPr>
        <w:t>Порядка;</w:t>
      </w:r>
    </w:p>
    <w:p w:rsidR="00BD635C" w:rsidRPr="00BD635C" w:rsidRDefault="00BD635C" w:rsidP="00BD635C">
      <w:pPr>
        <w:widowControl w:val="0"/>
        <w:ind w:left="20" w:firstLine="560"/>
        <w:jc w:val="both"/>
        <w:rPr>
          <w:rFonts w:eastAsia="Calibri"/>
          <w:color w:val="auto"/>
          <w:spacing w:val="0"/>
          <w:sz w:val="24"/>
          <w:szCs w:val="24"/>
          <w:lang w:eastAsia="en-US"/>
        </w:rPr>
      </w:pPr>
      <w:r w:rsidRPr="00BD635C">
        <w:rPr>
          <w:rFonts w:eastAsia="Calibri"/>
          <w:color w:val="auto"/>
          <w:spacing w:val="0"/>
          <w:sz w:val="24"/>
          <w:szCs w:val="24"/>
          <w:lang w:eastAsia="en-US"/>
        </w:rPr>
        <w:t xml:space="preserve">2) провести беседу в случае поступления ходатайства, предусмотренного </w:t>
      </w:r>
      <w:r w:rsidRPr="00BD635C">
        <w:rPr>
          <w:rFonts w:eastAsia="Calibri"/>
          <w:color w:val="000000"/>
          <w:spacing w:val="0"/>
          <w:sz w:val="24"/>
          <w:szCs w:val="24"/>
          <w:u w:val="single"/>
          <w:lang w:eastAsia="en-US"/>
        </w:rPr>
        <w:t>ч. 3 п. 16</w:t>
      </w:r>
      <w:r w:rsidRPr="00BD635C">
        <w:rPr>
          <w:rFonts w:eastAsia="Calibri"/>
          <w:color w:val="auto"/>
          <w:spacing w:val="0"/>
          <w:sz w:val="24"/>
          <w:szCs w:val="24"/>
          <w:lang w:eastAsia="en-US"/>
        </w:rPr>
        <w:t xml:space="preserve"> Порядка.</w:t>
      </w:r>
    </w:p>
    <w:p w:rsidR="00BD635C" w:rsidRPr="00BD635C" w:rsidRDefault="00BD635C" w:rsidP="00BD635C">
      <w:pPr>
        <w:widowControl w:val="0"/>
        <w:numPr>
          <w:ilvl w:val="0"/>
          <w:numId w:val="1"/>
        </w:numPr>
        <w:tabs>
          <w:tab w:val="left" w:pos="875"/>
        </w:tabs>
        <w:ind w:left="20" w:firstLine="560"/>
        <w:jc w:val="both"/>
        <w:rPr>
          <w:rFonts w:eastAsia="Calibri"/>
          <w:color w:val="auto"/>
          <w:spacing w:val="0"/>
          <w:sz w:val="24"/>
          <w:szCs w:val="24"/>
          <w:lang w:eastAsia="en-US"/>
        </w:rPr>
      </w:pPr>
      <w:r w:rsidRPr="00BD635C">
        <w:rPr>
          <w:rFonts w:eastAsia="Calibri"/>
          <w:color w:val="auto"/>
          <w:spacing w:val="0"/>
          <w:sz w:val="24"/>
          <w:szCs w:val="24"/>
          <w:lang w:eastAsia="en-US"/>
        </w:rPr>
        <w:t>Комиссия:</w:t>
      </w:r>
    </w:p>
    <w:p w:rsidR="00BD635C" w:rsidRPr="00BD635C" w:rsidRDefault="00BD635C" w:rsidP="00BD635C">
      <w:pPr>
        <w:widowControl w:val="0"/>
        <w:numPr>
          <w:ilvl w:val="0"/>
          <w:numId w:val="6"/>
        </w:numPr>
        <w:tabs>
          <w:tab w:val="left" w:pos="789"/>
        </w:tabs>
        <w:ind w:left="20" w:firstLine="560"/>
        <w:jc w:val="both"/>
        <w:rPr>
          <w:rFonts w:eastAsia="Calibri"/>
          <w:color w:val="auto"/>
          <w:spacing w:val="0"/>
          <w:sz w:val="24"/>
          <w:szCs w:val="24"/>
          <w:lang w:eastAsia="en-US"/>
        </w:rPr>
      </w:pPr>
      <w:r w:rsidRPr="00BD635C">
        <w:rPr>
          <w:rFonts w:eastAsia="Calibri"/>
          <w:color w:val="auto"/>
          <w:spacing w:val="0"/>
          <w:sz w:val="24"/>
          <w:szCs w:val="24"/>
          <w:lang w:eastAsia="en-US"/>
        </w:rPr>
        <w:t>вправе проводить по своей инициативе беседу с данным лицом;</w:t>
      </w:r>
    </w:p>
    <w:p w:rsidR="00BD635C" w:rsidRPr="00BD635C" w:rsidRDefault="00BD635C" w:rsidP="00BD635C">
      <w:pPr>
        <w:widowControl w:val="0"/>
        <w:numPr>
          <w:ilvl w:val="0"/>
          <w:numId w:val="6"/>
        </w:numPr>
        <w:tabs>
          <w:tab w:val="left" w:pos="818"/>
        </w:tabs>
        <w:ind w:left="20" w:firstLine="560"/>
        <w:jc w:val="both"/>
        <w:rPr>
          <w:rFonts w:eastAsia="Calibri"/>
          <w:color w:val="auto"/>
          <w:spacing w:val="0"/>
          <w:sz w:val="24"/>
          <w:szCs w:val="24"/>
          <w:lang w:eastAsia="en-US"/>
        </w:rPr>
      </w:pPr>
      <w:r w:rsidRPr="00BD635C">
        <w:rPr>
          <w:rFonts w:eastAsia="Calibri"/>
          <w:color w:val="auto"/>
          <w:spacing w:val="0"/>
          <w:sz w:val="24"/>
          <w:szCs w:val="24"/>
          <w:lang w:eastAsia="en-US"/>
        </w:rPr>
        <w:t>изучать поступившие отданного лица дополнительные материалы;</w:t>
      </w:r>
    </w:p>
    <w:p w:rsidR="00BD635C" w:rsidRPr="00BD635C" w:rsidRDefault="00BD635C" w:rsidP="00BD635C">
      <w:pPr>
        <w:widowControl w:val="0"/>
        <w:numPr>
          <w:ilvl w:val="0"/>
          <w:numId w:val="6"/>
        </w:numPr>
        <w:tabs>
          <w:tab w:val="left" w:pos="814"/>
        </w:tabs>
        <w:ind w:left="20" w:firstLine="560"/>
        <w:jc w:val="both"/>
        <w:rPr>
          <w:rFonts w:eastAsia="Calibri"/>
          <w:color w:val="auto"/>
          <w:spacing w:val="0"/>
          <w:sz w:val="24"/>
          <w:szCs w:val="24"/>
          <w:lang w:eastAsia="en-US"/>
        </w:rPr>
      </w:pPr>
      <w:r w:rsidRPr="00BD635C">
        <w:rPr>
          <w:rFonts w:eastAsia="Calibri"/>
          <w:color w:val="auto"/>
          <w:spacing w:val="0"/>
          <w:sz w:val="24"/>
          <w:szCs w:val="24"/>
          <w:lang w:eastAsia="en-US"/>
        </w:rPr>
        <w:t>получать от данного лица пояснения по представленным им сведениям и материалам;</w:t>
      </w:r>
    </w:p>
    <w:p w:rsidR="00BD635C" w:rsidRPr="00BD635C" w:rsidRDefault="00BD635C" w:rsidP="00BD635C">
      <w:pPr>
        <w:widowControl w:val="0"/>
        <w:numPr>
          <w:ilvl w:val="0"/>
          <w:numId w:val="6"/>
        </w:numPr>
        <w:tabs>
          <w:tab w:val="left" w:pos="836"/>
        </w:tabs>
        <w:ind w:left="40" w:right="20" w:firstLine="540"/>
        <w:jc w:val="both"/>
        <w:rPr>
          <w:rFonts w:eastAsia="Calibri"/>
          <w:color w:val="auto"/>
          <w:spacing w:val="0"/>
          <w:sz w:val="24"/>
          <w:szCs w:val="24"/>
          <w:lang w:eastAsia="en-US"/>
        </w:rPr>
      </w:pPr>
      <w:proofErr w:type="gramStart"/>
      <w:r w:rsidRPr="00BD635C">
        <w:rPr>
          <w:rFonts w:eastAsia="Calibri"/>
          <w:color w:val="auto"/>
          <w:spacing w:val="0"/>
          <w:sz w:val="24"/>
          <w:szCs w:val="24"/>
          <w:lang w:eastAsia="en-US"/>
        </w:rPr>
        <w:t>направлять в установленном порядке запросы в органы прокуратуры РФ,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w:t>
      </w:r>
      <w:proofErr w:type="gramEnd"/>
      <w:r w:rsidRPr="00BD635C">
        <w:rPr>
          <w:rFonts w:eastAsia="Calibri"/>
          <w:color w:val="auto"/>
          <w:spacing w:val="0"/>
          <w:sz w:val="24"/>
          <w:szCs w:val="24"/>
          <w:lang w:eastAsia="en-US"/>
        </w:rPr>
        <w:t xml:space="preserve"> средств;</w:t>
      </w:r>
    </w:p>
    <w:p w:rsidR="00BD635C" w:rsidRPr="00BD635C" w:rsidRDefault="00BD635C" w:rsidP="00BD635C">
      <w:pPr>
        <w:widowControl w:val="0"/>
        <w:numPr>
          <w:ilvl w:val="0"/>
          <w:numId w:val="6"/>
        </w:numPr>
        <w:tabs>
          <w:tab w:val="left" w:pos="807"/>
        </w:tabs>
        <w:ind w:left="40" w:firstLine="540"/>
        <w:jc w:val="both"/>
        <w:rPr>
          <w:rFonts w:eastAsia="Calibri"/>
          <w:color w:val="auto"/>
          <w:spacing w:val="0"/>
          <w:sz w:val="24"/>
          <w:szCs w:val="24"/>
          <w:lang w:eastAsia="en-US"/>
        </w:rPr>
      </w:pPr>
      <w:r w:rsidRPr="00BD635C">
        <w:rPr>
          <w:rFonts w:eastAsia="Calibri"/>
          <w:color w:val="auto"/>
          <w:spacing w:val="0"/>
          <w:sz w:val="24"/>
          <w:szCs w:val="24"/>
          <w:lang w:eastAsia="en-US"/>
        </w:rPr>
        <w:t>наводить справки у физических лиц и получать от них с их согласия информацию.</w:t>
      </w:r>
    </w:p>
    <w:p w:rsidR="00BD635C" w:rsidRPr="00BD635C" w:rsidRDefault="00BD635C" w:rsidP="00BD635C">
      <w:pPr>
        <w:widowControl w:val="0"/>
        <w:numPr>
          <w:ilvl w:val="0"/>
          <w:numId w:val="1"/>
        </w:numPr>
        <w:tabs>
          <w:tab w:val="left" w:pos="922"/>
        </w:tabs>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Доклад о результатах осуществления </w:t>
      </w:r>
      <w:proofErr w:type="gramStart"/>
      <w:r w:rsidRPr="00BD635C">
        <w:rPr>
          <w:rFonts w:eastAsia="Calibri"/>
          <w:color w:val="auto"/>
          <w:spacing w:val="0"/>
          <w:sz w:val="24"/>
          <w:szCs w:val="24"/>
          <w:lang w:eastAsia="en-US"/>
        </w:rPr>
        <w:t>контроля</w:t>
      </w:r>
      <w:proofErr w:type="gramEnd"/>
      <w:r w:rsidRPr="00BD635C">
        <w:rPr>
          <w:rFonts w:eastAsia="Calibri"/>
          <w:color w:val="auto"/>
          <w:spacing w:val="0"/>
          <w:sz w:val="24"/>
          <w:szCs w:val="24"/>
          <w:lang w:eastAsia="en-US"/>
        </w:rPr>
        <w:t xml:space="preserve"> за расходами </w:t>
      </w:r>
      <w:r w:rsidRPr="00BD635C">
        <w:rPr>
          <w:rFonts w:eastAsia="Calibri"/>
          <w:b/>
          <w:color w:val="auto"/>
          <w:spacing w:val="0"/>
          <w:sz w:val="24"/>
          <w:szCs w:val="24"/>
          <w:lang w:eastAsia="en-US"/>
        </w:rPr>
        <w:t>Лиц замещающих (занимаемых) муниципальные должности</w:t>
      </w:r>
      <w:r w:rsidRPr="00BD635C">
        <w:rPr>
          <w:rFonts w:eastAsia="Calibri"/>
          <w:color w:val="auto"/>
          <w:spacing w:val="0"/>
          <w:sz w:val="24"/>
          <w:szCs w:val="24"/>
          <w:lang w:eastAsia="en-US"/>
        </w:rPr>
        <w:t>, а также за расходами его супруги (супруга) и несовершеннолетних детей, представляется комиссией по профилактике и противодействию коррупции главе Администрации сельского поселения, принявшему решение об осуществлении контроля за расходами.</w:t>
      </w:r>
    </w:p>
    <w:p w:rsidR="00BD635C" w:rsidRPr="00BD635C" w:rsidRDefault="00E72CE8" w:rsidP="00BD635C">
      <w:pPr>
        <w:widowControl w:val="0"/>
        <w:numPr>
          <w:ilvl w:val="0"/>
          <w:numId w:val="1"/>
        </w:numPr>
        <w:tabs>
          <w:tab w:val="left" w:pos="918"/>
        </w:tabs>
        <w:ind w:left="40" w:right="20" w:firstLine="540"/>
        <w:jc w:val="both"/>
        <w:rPr>
          <w:rFonts w:eastAsia="Calibri"/>
          <w:color w:val="auto"/>
          <w:spacing w:val="0"/>
          <w:sz w:val="24"/>
          <w:szCs w:val="24"/>
          <w:lang w:eastAsia="en-US"/>
        </w:rPr>
      </w:pPr>
      <w:proofErr w:type="gramStart"/>
      <w:r>
        <w:rPr>
          <w:rFonts w:eastAsia="Calibri"/>
          <w:color w:val="auto"/>
          <w:spacing w:val="0"/>
          <w:sz w:val="24"/>
          <w:szCs w:val="24"/>
          <w:lang w:eastAsia="en-US"/>
        </w:rPr>
        <w:t>Глава Администрации Бирюль</w:t>
      </w:r>
      <w:r w:rsidR="00BD635C" w:rsidRPr="00BD635C">
        <w:rPr>
          <w:rFonts w:eastAsia="Calibri"/>
          <w:color w:val="auto"/>
          <w:spacing w:val="0"/>
          <w:sz w:val="24"/>
          <w:szCs w:val="24"/>
          <w:lang w:eastAsia="en-US"/>
        </w:rPr>
        <w:t xml:space="preserve">ского МО сельского поселения, принявший решение об осуществлении контроля за расходами </w:t>
      </w:r>
      <w:r w:rsidR="00BD635C" w:rsidRPr="00BD635C">
        <w:rPr>
          <w:rFonts w:eastAsia="Calibri"/>
          <w:b/>
          <w:color w:val="auto"/>
          <w:spacing w:val="0"/>
          <w:sz w:val="24"/>
          <w:szCs w:val="24"/>
          <w:lang w:eastAsia="en-US"/>
        </w:rPr>
        <w:t>Лиц замещающих (занимаемых) муниципальные должности</w:t>
      </w:r>
      <w:r w:rsidR="00BD635C" w:rsidRPr="00BD635C">
        <w:rPr>
          <w:rFonts w:eastAsia="Calibri"/>
          <w:color w:val="auto"/>
          <w:spacing w:val="0"/>
          <w:sz w:val="24"/>
          <w:szCs w:val="24"/>
          <w:lang w:eastAsia="en-US"/>
        </w:rPr>
        <w:t>,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w:t>
      </w:r>
      <w:proofErr w:type="gramEnd"/>
      <w:r w:rsidR="00BD635C" w:rsidRPr="00BD635C">
        <w:rPr>
          <w:rFonts w:eastAsia="Calibri"/>
          <w:color w:val="auto"/>
          <w:spacing w:val="0"/>
          <w:sz w:val="24"/>
          <w:szCs w:val="24"/>
          <w:lang w:eastAsia="en-US"/>
        </w:rPr>
        <w:t xml:space="preserve"> органы в соответствии с их компетенцией.</w:t>
      </w:r>
    </w:p>
    <w:p w:rsidR="00BD635C" w:rsidRPr="00BD635C" w:rsidRDefault="00BD635C" w:rsidP="00BD635C">
      <w:pPr>
        <w:widowControl w:val="0"/>
        <w:numPr>
          <w:ilvl w:val="0"/>
          <w:numId w:val="1"/>
        </w:numPr>
        <w:tabs>
          <w:tab w:val="left" w:pos="1005"/>
        </w:tabs>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Глава </w:t>
      </w:r>
      <w:r w:rsidR="00E72CE8">
        <w:rPr>
          <w:rFonts w:eastAsia="Calibri"/>
          <w:color w:val="auto"/>
          <w:spacing w:val="0"/>
          <w:sz w:val="24"/>
          <w:szCs w:val="24"/>
          <w:lang w:eastAsia="en-US"/>
        </w:rPr>
        <w:t>Администрации Бирюль</w:t>
      </w:r>
      <w:r w:rsidRPr="00BD635C">
        <w:rPr>
          <w:rFonts w:eastAsia="Calibri"/>
          <w:color w:val="auto"/>
          <w:spacing w:val="0"/>
          <w:sz w:val="24"/>
          <w:szCs w:val="24"/>
          <w:lang w:eastAsia="en-US"/>
        </w:rPr>
        <w:t>ского МО сельского поселения при принятии решения о применении к лицу замещающему (занимаемому) муниципальные должности мер юридической ответственности вправе учесть рекомендации комиссии по профилактике и противодействию коррупции.</w:t>
      </w:r>
    </w:p>
    <w:p w:rsidR="00BD635C" w:rsidRPr="00BD635C" w:rsidRDefault="00BD635C" w:rsidP="00BD635C">
      <w:pPr>
        <w:widowControl w:val="0"/>
        <w:numPr>
          <w:ilvl w:val="0"/>
          <w:numId w:val="1"/>
        </w:numPr>
        <w:tabs>
          <w:tab w:val="left" w:pos="911"/>
        </w:tabs>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Лицо замещающее (занимаемое) муниципальные должности должно быть проинформировано с соблюдением законодательства РФ о государственной </w:t>
      </w:r>
      <w:proofErr w:type="gramStart"/>
      <w:r w:rsidRPr="00BD635C">
        <w:rPr>
          <w:rFonts w:eastAsia="Calibri"/>
          <w:color w:val="auto"/>
          <w:spacing w:val="0"/>
          <w:sz w:val="24"/>
          <w:szCs w:val="24"/>
          <w:lang w:eastAsia="en-US"/>
        </w:rPr>
        <w:t>тайне</w:t>
      </w:r>
      <w:proofErr w:type="gramEnd"/>
      <w:r w:rsidRPr="00BD635C">
        <w:rPr>
          <w:rFonts w:eastAsia="Calibri"/>
          <w:color w:val="auto"/>
          <w:spacing w:val="0"/>
          <w:sz w:val="24"/>
          <w:szCs w:val="24"/>
          <w:lang w:eastAsia="en-US"/>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BD635C" w:rsidRPr="00BD635C" w:rsidRDefault="00BD635C" w:rsidP="00BD635C">
      <w:pPr>
        <w:widowControl w:val="0"/>
        <w:numPr>
          <w:ilvl w:val="0"/>
          <w:numId w:val="1"/>
        </w:numPr>
        <w:tabs>
          <w:tab w:val="left" w:pos="987"/>
        </w:tabs>
        <w:ind w:left="40" w:right="20" w:firstLine="540"/>
        <w:jc w:val="both"/>
        <w:rPr>
          <w:rFonts w:eastAsia="Calibri"/>
          <w:color w:val="auto"/>
          <w:spacing w:val="0"/>
          <w:sz w:val="24"/>
          <w:szCs w:val="24"/>
          <w:lang w:eastAsia="en-US"/>
        </w:rPr>
      </w:pPr>
      <w:proofErr w:type="gramStart"/>
      <w:r w:rsidRPr="00BD635C">
        <w:rPr>
          <w:rFonts w:eastAsia="Calibri"/>
          <w:color w:val="auto"/>
          <w:spacing w:val="0"/>
          <w:sz w:val="24"/>
          <w:szCs w:val="24"/>
          <w:lang w:eastAsia="en-US"/>
        </w:rPr>
        <w:t>Комиссия по профилактике и противодействию коррупции направляет информацию о результатах, полученных в ходе осуществления контроля за расходами лиц замещающих (занимаемых) муниципальные должности, а также за расходами его супруги (супруга) и несовершеннолетни</w:t>
      </w:r>
      <w:r w:rsidR="00E72CE8">
        <w:rPr>
          <w:rFonts w:eastAsia="Calibri"/>
          <w:color w:val="auto"/>
          <w:spacing w:val="0"/>
          <w:sz w:val="24"/>
          <w:szCs w:val="24"/>
          <w:lang w:eastAsia="en-US"/>
        </w:rPr>
        <w:t>х детей, с согласия главы Бирюль</w:t>
      </w:r>
      <w:r w:rsidRPr="00BD635C">
        <w:rPr>
          <w:rFonts w:eastAsia="Calibri"/>
          <w:color w:val="auto"/>
          <w:spacing w:val="0"/>
          <w:sz w:val="24"/>
          <w:szCs w:val="24"/>
          <w:lang w:eastAsia="en-US"/>
        </w:rPr>
        <w:t xml:space="preserve">ского МО поселения, в органы и организации (их должностным лицам), которые предоставили </w:t>
      </w:r>
      <w:r w:rsidRPr="00BD635C">
        <w:rPr>
          <w:rFonts w:eastAsia="Calibri"/>
          <w:color w:val="auto"/>
          <w:spacing w:val="0"/>
          <w:sz w:val="24"/>
          <w:szCs w:val="24"/>
          <w:lang w:eastAsia="en-US"/>
        </w:rPr>
        <w:lastRenderedPageBreak/>
        <w:t>информацию, явившуюся основанием для осуществления контроля за расходами, с соблюдением законодательства РФ о</w:t>
      </w:r>
      <w:proofErr w:type="gramEnd"/>
      <w:r w:rsidRPr="00BD635C">
        <w:rPr>
          <w:rFonts w:eastAsia="Calibri"/>
          <w:color w:val="auto"/>
          <w:spacing w:val="0"/>
          <w:sz w:val="24"/>
          <w:szCs w:val="24"/>
          <w:lang w:eastAsia="en-US"/>
        </w:rPr>
        <w:t xml:space="preserve"> государственной тайне и о защите персональных данных и одновременно уведомляет об этом муниципального служащего.</w:t>
      </w:r>
    </w:p>
    <w:p w:rsidR="00BD635C" w:rsidRPr="00BD635C" w:rsidRDefault="00BD635C" w:rsidP="00BD635C">
      <w:pPr>
        <w:widowControl w:val="0"/>
        <w:numPr>
          <w:ilvl w:val="0"/>
          <w:numId w:val="1"/>
        </w:numPr>
        <w:tabs>
          <w:tab w:val="left" w:pos="1059"/>
        </w:tabs>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Невыполнение лицом замещающим (занимаемые) муниципальные должности обязанностей, предусмотренных данным Порядком, является правонарушением.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BD635C" w:rsidRPr="00BD635C" w:rsidRDefault="00BD635C" w:rsidP="00BD635C">
      <w:pPr>
        <w:widowControl w:val="0"/>
        <w:numPr>
          <w:ilvl w:val="0"/>
          <w:numId w:val="1"/>
        </w:numPr>
        <w:tabs>
          <w:tab w:val="left" w:pos="936"/>
        </w:tabs>
        <w:ind w:left="40" w:right="20" w:firstLine="540"/>
        <w:jc w:val="both"/>
        <w:rPr>
          <w:rFonts w:eastAsia="Calibri"/>
          <w:color w:val="auto"/>
          <w:spacing w:val="0"/>
          <w:sz w:val="24"/>
          <w:szCs w:val="24"/>
          <w:lang w:eastAsia="en-US"/>
        </w:rPr>
      </w:pPr>
      <w:r w:rsidRPr="00BD635C">
        <w:rPr>
          <w:rFonts w:eastAsia="Calibri"/>
          <w:color w:val="auto"/>
          <w:spacing w:val="0"/>
          <w:sz w:val="24"/>
          <w:szCs w:val="24"/>
          <w:lang w:eastAsia="en-US"/>
        </w:rPr>
        <w:t xml:space="preserve">В случае если в ходе осуществления </w:t>
      </w:r>
      <w:proofErr w:type="gramStart"/>
      <w:r w:rsidRPr="00BD635C">
        <w:rPr>
          <w:rFonts w:eastAsia="Calibri"/>
          <w:color w:val="auto"/>
          <w:spacing w:val="0"/>
          <w:sz w:val="24"/>
          <w:szCs w:val="24"/>
          <w:lang w:eastAsia="en-US"/>
        </w:rPr>
        <w:t>контроля</w:t>
      </w:r>
      <w:proofErr w:type="gramEnd"/>
      <w:r w:rsidRPr="00BD635C">
        <w:rPr>
          <w:rFonts w:eastAsia="Calibri"/>
          <w:color w:val="auto"/>
          <w:spacing w:val="0"/>
          <w:sz w:val="24"/>
          <w:szCs w:val="24"/>
          <w:lang w:eastAsia="en-US"/>
        </w:rPr>
        <w:t xml:space="preserve"> за расходами лица замещающего (занимаемого) муниципальные должности,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w:t>
      </w:r>
    </w:p>
    <w:p w:rsidR="00BD635C" w:rsidRPr="00BD635C" w:rsidRDefault="00BD635C" w:rsidP="00BD635C">
      <w:pPr>
        <w:widowControl w:val="0"/>
        <w:numPr>
          <w:ilvl w:val="0"/>
          <w:numId w:val="1"/>
        </w:numPr>
        <w:tabs>
          <w:tab w:val="left" w:pos="940"/>
        </w:tabs>
        <w:ind w:left="40" w:right="20" w:firstLine="540"/>
        <w:jc w:val="both"/>
        <w:rPr>
          <w:rFonts w:eastAsia="Calibri"/>
          <w:color w:val="auto"/>
          <w:spacing w:val="0"/>
          <w:sz w:val="20"/>
          <w:szCs w:val="20"/>
          <w:lang w:eastAsia="en-US"/>
        </w:rPr>
      </w:pPr>
      <w:proofErr w:type="gramStart"/>
      <w:r w:rsidRPr="00BD635C">
        <w:rPr>
          <w:rFonts w:eastAsia="Calibri"/>
          <w:color w:val="auto"/>
          <w:spacing w:val="0"/>
          <w:sz w:val="24"/>
          <w:szCs w:val="24"/>
          <w:lang w:eastAsia="en-US"/>
        </w:rPr>
        <w:t>В случае если в ходе осуществления контроля за расходами лицо замещающее (занимаемое) муниципальные должности,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r w:rsidRPr="00BD635C">
        <w:rPr>
          <w:rFonts w:eastAsia="Calibri"/>
          <w:color w:val="auto"/>
          <w:spacing w:val="0"/>
          <w:sz w:val="20"/>
          <w:szCs w:val="20"/>
          <w:lang w:eastAsia="en-US"/>
        </w:rPr>
        <w:t>.</w:t>
      </w:r>
      <w:proofErr w:type="gramEnd"/>
    </w:p>
    <w:p w:rsidR="00E520B0" w:rsidRDefault="00E520B0"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Default="00E72CE8" w:rsidP="00ED1325">
      <w:pPr>
        <w:pStyle w:val="a5"/>
      </w:pPr>
    </w:p>
    <w:p w:rsidR="00E72CE8" w:rsidRPr="001B10D0" w:rsidRDefault="00E72CE8" w:rsidP="00ED1325">
      <w:pPr>
        <w:pStyle w:val="a5"/>
      </w:pPr>
      <w:bookmarkStart w:id="0" w:name="_GoBack"/>
      <w:bookmarkEnd w:id="0"/>
    </w:p>
    <w:sectPr w:rsidR="00E72CE8" w:rsidRPr="001B10D0" w:rsidSect="0009158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D7FFA"/>
    <w:multiLevelType w:val="multilevel"/>
    <w:tmpl w:val="F4A29A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1FE242F"/>
    <w:multiLevelType w:val="multilevel"/>
    <w:tmpl w:val="0E3A47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AD06A82"/>
    <w:multiLevelType w:val="multilevel"/>
    <w:tmpl w:val="854ADB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0D909B3"/>
    <w:multiLevelType w:val="multilevel"/>
    <w:tmpl w:val="A7D62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05F21AB"/>
    <w:multiLevelType w:val="multilevel"/>
    <w:tmpl w:val="C32AD0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75FE6A2C"/>
    <w:multiLevelType w:val="multilevel"/>
    <w:tmpl w:val="A9F6C4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92"/>
    <w:rsid w:val="000376F2"/>
    <w:rsid w:val="00091582"/>
    <w:rsid w:val="000A0851"/>
    <w:rsid w:val="001068F9"/>
    <w:rsid w:val="00131243"/>
    <w:rsid w:val="001B10D0"/>
    <w:rsid w:val="001D5B71"/>
    <w:rsid w:val="002B4F3C"/>
    <w:rsid w:val="003A6B5F"/>
    <w:rsid w:val="003A78AD"/>
    <w:rsid w:val="0041163E"/>
    <w:rsid w:val="0047499F"/>
    <w:rsid w:val="0059241D"/>
    <w:rsid w:val="0069595A"/>
    <w:rsid w:val="006C2312"/>
    <w:rsid w:val="006E54AE"/>
    <w:rsid w:val="007B4D2C"/>
    <w:rsid w:val="008529EF"/>
    <w:rsid w:val="00941DCB"/>
    <w:rsid w:val="00A115AC"/>
    <w:rsid w:val="00A27DA0"/>
    <w:rsid w:val="00B82292"/>
    <w:rsid w:val="00BD635C"/>
    <w:rsid w:val="00C040DE"/>
    <w:rsid w:val="00C329B1"/>
    <w:rsid w:val="00D12BD0"/>
    <w:rsid w:val="00D73AF3"/>
    <w:rsid w:val="00DA660B"/>
    <w:rsid w:val="00E47F75"/>
    <w:rsid w:val="00E520B0"/>
    <w:rsid w:val="00E72CE8"/>
    <w:rsid w:val="00ED1325"/>
    <w:rsid w:val="00ED1D6E"/>
    <w:rsid w:val="00F41C7A"/>
    <w:rsid w:val="00F84295"/>
    <w:rsid w:val="00FA1E29"/>
    <w:rsid w:val="00FE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B0"/>
    <w:pPr>
      <w:spacing w:after="0" w:line="240" w:lineRule="auto"/>
    </w:pPr>
    <w:rPr>
      <w:rFonts w:ascii="Times New Roman" w:eastAsia="Times New Roman" w:hAnsi="Times New Roman" w:cs="Times New Roman"/>
      <w:color w:val="3B2D36"/>
      <w:spacing w:val="-2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520B0"/>
    <w:rPr>
      <w:b/>
      <w:bCs/>
    </w:rPr>
  </w:style>
  <w:style w:type="character" w:styleId="a4">
    <w:name w:val="Hyperlink"/>
    <w:basedOn w:val="a0"/>
    <w:rsid w:val="00E520B0"/>
    <w:rPr>
      <w:strike w:val="0"/>
      <w:dstrike w:val="0"/>
      <w:color w:val="337CD7"/>
      <w:u w:val="none"/>
      <w:effect w:val="none"/>
    </w:rPr>
  </w:style>
  <w:style w:type="paragraph" w:styleId="a5">
    <w:name w:val="Normal (Web)"/>
    <w:basedOn w:val="a"/>
    <w:rsid w:val="00E520B0"/>
    <w:pPr>
      <w:spacing w:before="84" w:after="84"/>
    </w:pPr>
    <w:rPr>
      <w:color w:val="auto"/>
      <w:spacing w:val="0"/>
      <w:sz w:val="24"/>
      <w:szCs w:val="24"/>
    </w:rPr>
  </w:style>
  <w:style w:type="paragraph" w:customStyle="1" w:styleId="conspluscell">
    <w:name w:val="conspluscell"/>
    <w:basedOn w:val="a"/>
    <w:rsid w:val="00E520B0"/>
    <w:pPr>
      <w:spacing w:before="100" w:beforeAutospacing="1" w:after="100" w:afterAutospacing="1"/>
    </w:pPr>
    <w:rPr>
      <w:color w:val="auto"/>
      <w:spacing w:val="0"/>
      <w:sz w:val="24"/>
      <w:szCs w:val="24"/>
    </w:rPr>
  </w:style>
  <w:style w:type="paragraph" w:customStyle="1" w:styleId="consplusnormal">
    <w:name w:val="consplusnormal"/>
    <w:basedOn w:val="a"/>
    <w:rsid w:val="00E520B0"/>
    <w:pPr>
      <w:spacing w:before="100" w:beforeAutospacing="1" w:after="100" w:afterAutospacing="1"/>
    </w:pPr>
    <w:rPr>
      <w:color w:val="auto"/>
      <w:spacing w:val="0"/>
      <w:sz w:val="24"/>
      <w:szCs w:val="24"/>
    </w:rPr>
  </w:style>
  <w:style w:type="paragraph" w:styleId="a6">
    <w:name w:val="Balloon Text"/>
    <w:basedOn w:val="a"/>
    <w:link w:val="a7"/>
    <w:uiPriority w:val="99"/>
    <w:semiHidden/>
    <w:unhideWhenUsed/>
    <w:rsid w:val="003A78AD"/>
    <w:rPr>
      <w:rFonts w:ascii="Tahoma" w:hAnsi="Tahoma" w:cs="Tahoma"/>
      <w:sz w:val="16"/>
      <w:szCs w:val="16"/>
    </w:rPr>
  </w:style>
  <w:style w:type="character" w:customStyle="1" w:styleId="a7">
    <w:name w:val="Текст выноски Знак"/>
    <w:basedOn w:val="a0"/>
    <w:link w:val="a6"/>
    <w:uiPriority w:val="99"/>
    <w:semiHidden/>
    <w:rsid w:val="003A78AD"/>
    <w:rPr>
      <w:rFonts w:ascii="Tahoma" w:eastAsia="Times New Roman" w:hAnsi="Tahoma" w:cs="Tahoma"/>
      <w:color w:val="3B2D36"/>
      <w:spacing w:val="-2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B0"/>
    <w:pPr>
      <w:spacing w:after="0" w:line="240" w:lineRule="auto"/>
    </w:pPr>
    <w:rPr>
      <w:rFonts w:ascii="Times New Roman" w:eastAsia="Times New Roman" w:hAnsi="Times New Roman" w:cs="Times New Roman"/>
      <w:color w:val="3B2D36"/>
      <w:spacing w:val="-2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520B0"/>
    <w:rPr>
      <w:b/>
      <w:bCs/>
    </w:rPr>
  </w:style>
  <w:style w:type="character" w:styleId="a4">
    <w:name w:val="Hyperlink"/>
    <w:basedOn w:val="a0"/>
    <w:rsid w:val="00E520B0"/>
    <w:rPr>
      <w:strike w:val="0"/>
      <w:dstrike w:val="0"/>
      <w:color w:val="337CD7"/>
      <w:u w:val="none"/>
      <w:effect w:val="none"/>
    </w:rPr>
  </w:style>
  <w:style w:type="paragraph" w:styleId="a5">
    <w:name w:val="Normal (Web)"/>
    <w:basedOn w:val="a"/>
    <w:rsid w:val="00E520B0"/>
    <w:pPr>
      <w:spacing w:before="84" w:after="84"/>
    </w:pPr>
    <w:rPr>
      <w:color w:val="auto"/>
      <w:spacing w:val="0"/>
      <w:sz w:val="24"/>
      <w:szCs w:val="24"/>
    </w:rPr>
  </w:style>
  <w:style w:type="paragraph" w:customStyle="1" w:styleId="conspluscell">
    <w:name w:val="conspluscell"/>
    <w:basedOn w:val="a"/>
    <w:rsid w:val="00E520B0"/>
    <w:pPr>
      <w:spacing w:before="100" w:beforeAutospacing="1" w:after="100" w:afterAutospacing="1"/>
    </w:pPr>
    <w:rPr>
      <w:color w:val="auto"/>
      <w:spacing w:val="0"/>
      <w:sz w:val="24"/>
      <w:szCs w:val="24"/>
    </w:rPr>
  </w:style>
  <w:style w:type="paragraph" w:customStyle="1" w:styleId="consplusnormal">
    <w:name w:val="consplusnormal"/>
    <w:basedOn w:val="a"/>
    <w:rsid w:val="00E520B0"/>
    <w:pPr>
      <w:spacing w:before="100" w:beforeAutospacing="1" w:after="100" w:afterAutospacing="1"/>
    </w:pPr>
    <w:rPr>
      <w:color w:val="auto"/>
      <w:spacing w:val="0"/>
      <w:sz w:val="24"/>
      <w:szCs w:val="24"/>
    </w:rPr>
  </w:style>
  <w:style w:type="paragraph" w:styleId="a6">
    <w:name w:val="Balloon Text"/>
    <w:basedOn w:val="a"/>
    <w:link w:val="a7"/>
    <w:uiPriority w:val="99"/>
    <w:semiHidden/>
    <w:unhideWhenUsed/>
    <w:rsid w:val="003A78AD"/>
    <w:rPr>
      <w:rFonts w:ascii="Tahoma" w:hAnsi="Tahoma" w:cs="Tahoma"/>
      <w:sz w:val="16"/>
      <w:szCs w:val="16"/>
    </w:rPr>
  </w:style>
  <w:style w:type="character" w:customStyle="1" w:styleId="a7">
    <w:name w:val="Текст выноски Знак"/>
    <w:basedOn w:val="a0"/>
    <w:link w:val="a6"/>
    <w:uiPriority w:val="99"/>
    <w:semiHidden/>
    <w:rsid w:val="003A78AD"/>
    <w:rPr>
      <w:rFonts w:ascii="Tahoma" w:eastAsia="Times New Roman" w:hAnsi="Tahoma" w:cs="Tahoma"/>
      <w:color w:val="3B2D36"/>
      <w:spacing w:val="-2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2051">
      <w:bodyDiv w:val="1"/>
      <w:marLeft w:val="0"/>
      <w:marRight w:val="0"/>
      <w:marTop w:val="0"/>
      <w:marBottom w:val="0"/>
      <w:divBdr>
        <w:top w:val="none" w:sz="0" w:space="0" w:color="auto"/>
        <w:left w:val="none" w:sz="0" w:space="0" w:color="auto"/>
        <w:bottom w:val="none" w:sz="0" w:space="0" w:color="auto"/>
        <w:right w:val="none" w:sz="0" w:space="0" w:color="auto"/>
      </w:divBdr>
    </w:div>
    <w:div w:id="653686078">
      <w:bodyDiv w:val="1"/>
      <w:marLeft w:val="0"/>
      <w:marRight w:val="0"/>
      <w:marTop w:val="0"/>
      <w:marBottom w:val="0"/>
      <w:divBdr>
        <w:top w:val="none" w:sz="0" w:space="0" w:color="auto"/>
        <w:left w:val="none" w:sz="0" w:space="0" w:color="auto"/>
        <w:bottom w:val="none" w:sz="0" w:space="0" w:color="auto"/>
        <w:right w:val="none" w:sz="0" w:space="0" w:color="auto"/>
      </w:divBdr>
    </w:div>
    <w:div w:id="1038091923">
      <w:bodyDiv w:val="1"/>
      <w:marLeft w:val="0"/>
      <w:marRight w:val="0"/>
      <w:marTop w:val="0"/>
      <w:marBottom w:val="0"/>
      <w:divBdr>
        <w:top w:val="none" w:sz="0" w:space="0" w:color="auto"/>
        <w:left w:val="none" w:sz="0" w:space="0" w:color="auto"/>
        <w:bottom w:val="none" w:sz="0" w:space="0" w:color="auto"/>
        <w:right w:val="none" w:sz="0" w:space="0" w:color="auto"/>
      </w:divBdr>
    </w:div>
    <w:div w:id="19727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E747-C241-4887-ABE4-CCFC3B71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2888</Words>
  <Characters>16465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2016-01-26T03:20:00Z</cp:lastPrinted>
  <dcterms:created xsi:type="dcterms:W3CDTF">2016-01-21T10:58:00Z</dcterms:created>
  <dcterms:modified xsi:type="dcterms:W3CDTF">2016-01-28T08:02:00Z</dcterms:modified>
</cp:coreProperties>
</file>