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D7" w:rsidRPr="004E07D7" w:rsidRDefault="004E07D7" w:rsidP="004E07D7">
      <w:pPr>
        <w:spacing w:after="100" w:afterAutospacing="1" w:line="240" w:lineRule="auto"/>
        <w:outlineLvl w:val="0"/>
        <w:rPr>
          <w:rFonts w:ascii="PT Sans" w:eastAsia="Times New Roman" w:hAnsi="PT Sans" w:cs="Arial"/>
          <w:b/>
          <w:bCs/>
          <w:color w:val="212529"/>
          <w:kern w:val="36"/>
          <w:sz w:val="48"/>
          <w:szCs w:val="48"/>
          <w:lang w:eastAsia="ru-RU"/>
        </w:rPr>
      </w:pPr>
      <w:r w:rsidRPr="004E07D7">
        <w:rPr>
          <w:rFonts w:ascii="PT Sans" w:eastAsia="Times New Roman" w:hAnsi="PT Sans" w:cs="Arial"/>
          <w:b/>
          <w:bCs/>
          <w:color w:val="212529"/>
          <w:kern w:val="36"/>
          <w:sz w:val="48"/>
          <w:szCs w:val="48"/>
          <w:lang w:eastAsia="ru-RU"/>
        </w:rPr>
        <w:t>Иркутский кинолог рассказал, что делать при встрече с бродячими животными</w:t>
      </w:r>
    </w:p>
    <w:p w:rsid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Автор: </w:t>
      </w:r>
      <w:hyperlink r:id="rId6" w:history="1">
        <w:r w:rsidRPr="004E07D7">
          <w:rPr>
            <w:rFonts w:ascii="Arial" w:eastAsia="Times New Roman" w:hAnsi="Arial" w:cs="Arial"/>
            <w:color w:val="057681"/>
            <w:sz w:val="24"/>
            <w:szCs w:val="24"/>
            <w:u w:val="single"/>
            <w:lang w:eastAsia="ru-RU"/>
          </w:rPr>
          <w:t xml:space="preserve">Матрена </w:t>
        </w:r>
        <w:proofErr w:type="spellStart"/>
        <w:r w:rsidRPr="004E07D7">
          <w:rPr>
            <w:rFonts w:ascii="Arial" w:eastAsia="Times New Roman" w:hAnsi="Arial" w:cs="Arial"/>
            <w:color w:val="057681"/>
            <w:sz w:val="24"/>
            <w:szCs w:val="24"/>
            <w:u w:val="single"/>
            <w:lang w:eastAsia="ru-RU"/>
          </w:rPr>
          <w:t>Бизикова</w:t>
        </w:r>
        <w:proofErr w:type="spellEnd"/>
      </w:hyperlink>
    </w:p>
    <w:p w:rsidR="00F46FD4" w:rsidRPr="004E07D7" w:rsidRDefault="000F230C" w:rsidP="004E07D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t xml:space="preserve">Ссылка на статью в областной газете: </w:t>
      </w:r>
      <w:hyperlink r:id="rId7" w:tgtFrame="_blank" w:history="1">
        <w:r w:rsidR="00F46FD4">
          <w:rPr>
            <w:rStyle w:val="a5"/>
          </w:rPr>
          <w:t>https://www.ogirk.ru/2022/02/09/irkutskij-kinolog-rasskazal-chto-delat-pri-vstreche-s-brodjachimi-zhivotnymi/</w:t>
        </w:r>
      </w:hyperlink>
    </w:p>
    <w:p w:rsidR="004E07D7" w:rsidRPr="004E07D7" w:rsidRDefault="004E07D7" w:rsidP="004E07D7">
      <w:pPr>
        <w:spacing w:after="100" w:afterAutospacing="1" w:line="240" w:lineRule="auto"/>
        <w:outlineLvl w:val="2"/>
        <w:rPr>
          <w:rFonts w:ascii="PT Sans" w:eastAsia="Times New Roman" w:hAnsi="PT Sans" w:cs="Arial"/>
          <w:b/>
          <w:bCs/>
          <w:sz w:val="27"/>
          <w:szCs w:val="27"/>
          <w:lang w:eastAsia="ru-RU"/>
        </w:rPr>
      </w:pPr>
      <w:r w:rsidRPr="004E07D7">
        <w:rPr>
          <w:rFonts w:ascii="PT Sans" w:eastAsia="Times New Roman" w:hAnsi="PT Sans" w:cs="Arial"/>
          <w:b/>
          <w:bCs/>
          <w:sz w:val="27"/>
          <w:szCs w:val="27"/>
          <w:lang w:eastAsia="ru-RU"/>
        </w:rPr>
        <w:t>«Люди перестали понимать собак»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Проблема нападения бездомных собак на людей в Иркутской области, как и по всей стране, по-прежнему стоит остро. В некоторых районах жители чувствуют себя настоящими заложниками бродячих стай, стараются не выходить в одиночку на улицу, боятся отправлять детей в школу. О том, почему собаки нападают на людей, как этого избежать, рассказал Игорь Ильин, иркутский кинолог с 30-летним стажем работы.</w:t>
      </w:r>
    </w:p>
    <w:p w:rsidR="004E07D7" w:rsidRPr="004E07D7" w:rsidRDefault="004E07D7" w:rsidP="004E07D7">
      <w:pPr>
        <w:spacing w:after="100" w:afterAutospacing="1" w:line="240" w:lineRule="auto"/>
        <w:rPr>
          <w:rFonts w:ascii="PT Sans" w:eastAsia="Times New Roman" w:hAnsi="PT Sans" w:cs="Arial"/>
          <w:b/>
          <w:bCs/>
          <w:sz w:val="27"/>
          <w:szCs w:val="27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E07D7">
        <w:rPr>
          <w:rFonts w:ascii="PT Sans" w:eastAsia="Times New Roman" w:hAnsi="PT Sans" w:cs="Arial"/>
          <w:b/>
          <w:bCs/>
          <w:sz w:val="27"/>
          <w:szCs w:val="27"/>
          <w:lang w:eastAsia="ru-RU"/>
        </w:rPr>
        <w:t>Потому что злая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Как вести себя с собаками, чтобы не спровоцировать агрессию – с лекцией на эту тему Игорь Ильин выступил 6 февраля в Иркутске. Она включала не только теорию, но и живое общение с питомцами кинологов поискового отряда «</w:t>
      </w:r>
      <w:proofErr w:type="spellStart"/>
      <w:r w:rsidRPr="004E07D7">
        <w:rPr>
          <w:rFonts w:ascii="Arial" w:eastAsia="Times New Roman" w:hAnsi="Arial" w:cs="Arial"/>
          <w:sz w:val="24"/>
          <w:szCs w:val="24"/>
          <w:lang w:eastAsia="ru-RU"/>
        </w:rPr>
        <w:t>Сарма</w:t>
      </w:r>
      <w:proofErr w:type="spellEnd"/>
      <w:r w:rsidRPr="004E07D7">
        <w:rPr>
          <w:rFonts w:ascii="Arial" w:eastAsia="Times New Roman" w:hAnsi="Arial" w:cs="Arial"/>
          <w:sz w:val="24"/>
          <w:szCs w:val="24"/>
          <w:lang w:eastAsia="ru-RU"/>
        </w:rPr>
        <w:t>». Мероприятие оказалось невероятно востребованным: пришло много детей с родителями. Такой живой отклик лектор объясняет тем, что люди перестали понимать собак. А еще потому, что в регионе не хватает профессиональных кинологов. Много в этой профессии случайных людей – тех, кто окончил трехмесячные курсы в надежде на большой заработок.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– Почему собака лает?</w:t>
      </w:r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 – первым делом спросил аудиторию Игорь Ильин.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– Потому что злая!</w:t>
      </w:r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 – прозвучало из зала.</w:t>
      </w:r>
      <w:proofErr w:type="gramEnd"/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 Но этот ответ оказался самым распространенным заблуждением.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lastRenderedPageBreak/>
        <w:t>– Собака не рождается агрессивной, она ею становится,</w:t>
      </w:r>
      <w:r w:rsidRPr="004E07D7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– объяснил кинолог. – </w:t>
      </w: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Возьмем, к примеру, щенка. Никто не может пройти мимо: его подкармливают, ласкают. Но щенок вырастет и вместо умиления получает </w:t>
      </w:r>
      <w:proofErr w:type="gramStart"/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пинок</w:t>
      </w:r>
      <w:proofErr w:type="gramEnd"/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. Как следствие – становится настороженным к людям. И лает собака не потому, что злая, а из-за стресса. И задача человека, если он не хочет конфликтовать с животным,</w:t>
      </w:r>
      <w:r w:rsidRPr="004E07D7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– понять, что заставило собаку нервничать.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 Напугать и насторожить пса может что угодно: запах, поведение человека, звук.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Одна из самых распространенных причин – охранные инстинкты. Возможно, человек вошел на территорию, которую собака считает своей. Как только в зоне контроля появляется посторонний, собака начинает лаять и всем видом показывать, что приближаться не стоит. Она считает, что территория принадлежит ей: возможно, неподалеку идет стройка, которую охраняют псы, или, что бывает чаще, собак здесь подкармливают. Нередко этим занимаются сердобольные бабушки.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– Вы заметили, что старушки стали меньше кормить голубей? Они переключились на бездомных собак. Думают, что делают добро, но на самом деле все наоборот. Да, их прикормленные собаки не тронут, но других людей и животных будут воспринимать как чужаков, от которых надо охранять территорию, чтобы не лишиться кормовой базы. Еще родители детям часто дают неправильный совет: пойдешь в школу – бери с собой сосиску. Кинешь собакам, если встретятся на пути. Тогда они будут </w:t>
      </w:r>
      <w:proofErr w:type="gramStart"/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считать тебя другом и не тронут</w:t>
      </w:r>
      <w:proofErr w:type="gramEnd"/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. Но, во-первых, если дать сосиску один раз, собака будет ждать пищу и потом. А значит, не уйдет с территории. Во-вторых, если </w:t>
      </w:r>
      <w:proofErr w:type="gramStart"/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перестать это делать</w:t>
      </w:r>
      <w:proofErr w:type="gramEnd"/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, может цапнуть и того, кто раньше проявлял «доброту»,</w:t>
      </w:r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 – объяснил специалист.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Едой уличных псов обеспечивают не только бабушки, этим занимается большинство жителей, иногда даже об этом не догадываясь. Они выбрасывают мусор в общий контейнер во дворе с остатками пищи, которыми потом питаются собаки.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идеале, считает кинолог, нужно закрывать собакам доступ к мусору, лишить их привычной кормовой базы, тогда они уйдут с территории.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Отмечает, что многие бездомные собаки раньше были домашними. Эту проблему решило бы </w:t>
      </w:r>
      <w:proofErr w:type="gramStart"/>
      <w:r w:rsidRPr="004E07D7">
        <w:rPr>
          <w:rFonts w:ascii="Arial" w:eastAsia="Times New Roman" w:hAnsi="Arial" w:cs="Arial"/>
          <w:sz w:val="24"/>
          <w:szCs w:val="24"/>
          <w:lang w:eastAsia="ru-RU"/>
        </w:rPr>
        <w:t>обязательное</w:t>
      </w:r>
      <w:proofErr w:type="gramEnd"/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E07D7">
        <w:rPr>
          <w:rFonts w:ascii="Arial" w:eastAsia="Times New Roman" w:hAnsi="Arial" w:cs="Arial"/>
          <w:sz w:val="24"/>
          <w:szCs w:val="24"/>
          <w:lang w:eastAsia="ru-RU"/>
        </w:rPr>
        <w:t>чипирование</w:t>
      </w:r>
      <w:proofErr w:type="spellEnd"/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 животных, но в России пока такой культуры нет, хотя чипы стоят недорого.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– Купил человек по объявлению за три копейки собаку. Выгуливает, подзывает, когда пора домой, а она не слушается. Человек уходит один, думая, что собака сама прибежит. Раз-два прибежит, а потом прибьется к стае – классика жанра. Но для меня нет разницы: домашняя собака или бродячая – все они одинаково подают сигналы, которые нам не помешает изучить,</w:t>
      </w:r>
      <w:r w:rsidRPr="004E07D7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4E07D7">
        <w:rPr>
          <w:rFonts w:ascii="Arial" w:eastAsia="Times New Roman" w:hAnsi="Arial" w:cs="Arial"/>
          <w:sz w:val="24"/>
          <w:szCs w:val="24"/>
          <w:lang w:eastAsia="ru-RU"/>
        </w:rPr>
        <w:t>– уверен Игорь Ильин.</w:t>
      </w:r>
    </w:p>
    <w:p w:rsidR="004E07D7" w:rsidRPr="004E07D7" w:rsidRDefault="004E07D7" w:rsidP="004E07D7">
      <w:pPr>
        <w:spacing w:after="100" w:afterAutospacing="1" w:line="240" w:lineRule="auto"/>
        <w:outlineLvl w:val="2"/>
        <w:rPr>
          <w:rFonts w:ascii="PT Sans" w:eastAsia="Times New Roman" w:hAnsi="PT Sans" w:cs="Arial"/>
          <w:b/>
          <w:bCs/>
          <w:sz w:val="27"/>
          <w:szCs w:val="27"/>
          <w:lang w:eastAsia="ru-RU"/>
        </w:rPr>
      </w:pPr>
      <w:r w:rsidRPr="004E07D7">
        <w:rPr>
          <w:rFonts w:ascii="PT Sans" w:eastAsia="Times New Roman" w:hAnsi="PT Sans" w:cs="Arial"/>
          <w:b/>
          <w:bCs/>
          <w:sz w:val="27"/>
          <w:szCs w:val="27"/>
          <w:lang w:eastAsia="ru-RU"/>
        </w:rPr>
        <w:t>Предпочитают слабую жертву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Собаки в здоровом состоянии не набросятся на человека без предупреждения.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– Если собака смотрит человеку пристально в глаза, настороженно замирает, пригибает голову, скалится, потихоньку начинает закладывать уши, шерсть на холке встала дыбом, дела плохи: собака человеку не доверяет и готова атаковать. И у вас есть совсем немного времени, чтобы исправить ситуацию,</w:t>
      </w:r>
      <w:r w:rsidRPr="004E07D7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4E07D7">
        <w:rPr>
          <w:rFonts w:ascii="Arial" w:eastAsia="Times New Roman" w:hAnsi="Arial" w:cs="Arial"/>
          <w:sz w:val="24"/>
          <w:szCs w:val="24"/>
          <w:lang w:eastAsia="ru-RU"/>
        </w:rPr>
        <w:t>– рассказал профессионал и дал советы, как вести себя с такой собакой.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Во-первых, ни в коем случае не убегать, иначе у животного сработает инстинкт преследования. Во-вторых, не кричать, не делать резких движений, не сверлить собаку взглядом, не подходить к ней близко (зона комфорта полтора метра), не поворачиваться спиной. И наконец, нужно постараться обойти собаку по дуге, либо двигаясь боком. Если с собой есть портфель, какая-то ноша – держать со стороны собак как защиту.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Информировали на лекции и о знаках примирения, когда собака настроена дружелюбно. Если она отворачивает голову от человека, то показывает, что </w:t>
      </w:r>
      <w:proofErr w:type="gramStart"/>
      <w:r w:rsidRPr="004E07D7">
        <w:rPr>
          <w:rFonts w:ascii="Arial" w:eastAsia="Times New Roman" w:hAnsi="Arial" w:cs="Arial"/>
          <w:sz w:val="24"/>
          <w:szCs w:val="24"/>
          <w:lang w:eastAsia="ru-RU"/>
        </w:rPr>
        <w:t>как бы не желает</w:t>
      </w:r>
      <w:proofErr w:type="gramEnd"/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 конфликтовать. Зевает – сбрасывает стресс. Еще в числе мирных знаков – собака чешется, облизывается, ложится.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Поведение здоровой собаки предсказуемо. Собака, у которой бешенство или другая серьезная болезнь, не покажет, скорее всего, таких сигналов.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– Это тяжелое вирусное заболевание. У такой собаки идет сильное слюноотделение, широко открыта пасть, повышена температура. Но, к счастью, за мою тридцатилетнюю практику я не помню, чтобы хоть раз было зарегистрировано бешенство,</w:t>
      </w:r>
      <w:r w:rsidRPr="004E07D7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4E07D7">
        <w:rPr>
          <w:rFonts w:ascii="Arial" w:eastAsia="Times New Roman" w:hAnsi="Arial" w:cs="Arial"/>
          <w:sz w:val="24"/>
          <w:szCs w:val="24"/>
          <w:lang w:eastAsia="ru-RU"/>
        </w:rPr>
        <w:t>– отметил Игорь Ильин.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Псы предпочитают слабую жертву. На женщин и детей нападают чаще, чем на мужчин. Но дело не в физической силе, а в интонации.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– Мужчина в случае опасности понижает голос и басом говорит: «Нельзя!» А дети, женщины начинают кричать и визжать. Для собаки визг – сигнал жертвы. Пес чувствует страх и воспринимает примерно так: жертва сдается – надо ее доработать,</w:t>
      </w:r>
      <w:r w:rsidRPr="004E07D7">
        <w:rPr>
          <w:rFonts w:ascii="Arial" w:eastAsia="Times New Roman" w:hAnsi="Arial" w:cs="Arial"/>
          <w:sz w:val="24"/>
          <w:szCs w:val="24"/>
          <w:lang w:eastAsia="ru-RU"/>
        </w:rPr>
        <w:t xml:space="preserve"> – продолжает кинолог.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Arial" w:eastAsia="Times New Roman" w:hAnsi="Arial" w:cs="Arial"/>
          <w:sz w:val="24"/>
          <w:szCs w:val="24"/>
          <w:lang w:eastAsia="ru-RU"/>
        </w:rPr>
        <w:t>Если изучить язык собак, научиться вести себя с животными правильно, то риск стать жертвой их нападения снижается, подытожил лектор и для сравнения привел в пример ПДД:</w:t>
      </w:r>
    </w:p>
    <w:p w:rsidR="004E07D7" w:rsidRPr="004E07D7" w:rsidRDefault="004E07D7" w:rsidP="004E07D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– Если вы соблюдаете ПДД, у вас в разы уменьшается вероятность попасть под колеса. Если вы автомобилист или даже просто пешеход, но ничего не знаете о правилах дорожного движения, то очень вероятен печальный исход. Также и с собаками. Знаешь их язык – агрессии удастся </w:t>
      </w:r>
      <w:bookmarkStart w:id="0" w:name="_GoBack"/>
      <w:bookmarkEnd w:id="0"/>
      <w:r w:rsidRPr="004E07D7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избежать.</w:t>
      </w:r>
    </w:p>
    <w:p w:rsidR="00DB2F75" w:rsidRDefault="00DB2F75"/>
    <w:sectPr w:rsidR="00DB2F75" w:rsidSect="008D6024">
      <w:pgSz w:w="11906" w:h="16838"/>
      <w:pgMar w:top="426" w:right="566" w:bottom="568" w:left="709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0354"/>
    <w:multiLevelType w:val="multilevel"/>
    <w:tmpl w:val="B68E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D4"/>
    <w:rsid w:val="000F230C"/>
    <w:rsid w:val="004E07D7"/>
    <w:rsid w:val="00621FC8"/>
    <w:rsid w:val="00860ED4"/>
    <w:rsid w:val="008D6024"/>
    <w:rsid w:val="009C1240"/>
    <w:rsid w:val="00B53C05"/>
    <w:rsid w:val="00DB2F75"/>
    <w:rsid w:val="00F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46F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46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1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4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0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9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2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8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37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19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0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80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30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5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8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4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55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637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4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35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59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808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76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26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8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33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40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69583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9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156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686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364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10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59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5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26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46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03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07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8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il.govirk.ru/OWA/redir.aspx?C=vlSbtwJFFIW2ltg8HnLAJbUvDa8MKGqUdh9V9AlD8IDqyrLnLPfZCA..&amp;URL=https%3a%2f%2fwww.ogirk.ru%2f2022%2f02%2f09%2firkutskij-kinolog-rasskazal-chto-delat-pri-vstreche-s-brodjachimi-zhivotnymi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girk.ru/author/matrena-biziko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2022-02-24T00:37:00Z</dcterms:created>
  <dcterms:modified xsi:type="dcterms:W3CDTF">2022-02-24T00:43:00Z</dcterms:modified>
</cp:coreProperties>
</file>